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7B" w:rsidRPr="002F6AE7" w:rsidRDefault="00E90E7B" w:rsidP="00E90E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ОБРАЗОВАНИЯ И ДЕЛАМ МОЛОДЕЖИ </w:t>
      </w:r>
    </w:p>
    <w:p w:rsidR="00E90E7B" w:rsidRPr="002F6AE7" w:rsidRDefault="00E90E7B" w:rsidP="00E90E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ПУЧЕЖСКОГО МУНИЦИПАЛЬНОГО РАЙОНА ИВАНОВСКОЙ ОБЛАСТИ</w:t>
      </w:r>
    </w:p>
    <w:p w:rsidR="00E90E7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</w:p>
    <w:p w:rsidR="00E90E7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F6AE7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                                                                     </w:t>
      </w:r>
      <w:r w:rsidRPr="002F6AE7">
        <w:rPr>
          <w:b/>
          <w:bCs/>
          <w:color w:val="000000" w:themeColor="text1"/>
          <w:sz w:val="28"/>
          <w:szCs w:val="28"/>
        </w:rPr>
        <w:t>Справка</w:t>
      </w:r>
    </w:p>
    <w:p w:rsidR="007D18D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65591283"/>
      <w:r w:rsidRPr="002F6AE7">
        <w:rPr>
          <w:b/>
          <w:bCs/>
          <w:color w:val="000000" w:themeColor="text1"/>
          <w:sz w:val="28"/>
          <w:szCs w:val="28"/>
        </w:rPr>
        <w:t xml:space="preserve">по результатам </w:t>
      </w:r>
      <w:r w:rsidR="007D18DB" w:rsidRPr="002F6AE7">
        <w:rPr>
          <w:b/>
          <w:bCs/>
          <w:color w:val="000000" w:themeColor="text1"/>
          <w:sz w:val="28"/>
          <w:szCs w:val="28"/>
        </w:rPr>
        <w:t>плановой тематической проверки:</w:t>
      </w:r>
    </w:p>
    <w:p w:rsidR="00E90E7B" w:rsidRPr="002F6AE7" w:rsidRDefault="007D18DB" w:rsidP="00E90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F6AE7">
        <w:rPr>
          <w:b/>
          <w:bCs/>
          <w:color w:val="000000" w:themeColor="text1"/>
          <w:sz w:val="28"/>
          <w:szCs w:val="28"/>
        </w:rPr>
        <w:t xml:space="preserve">  «</w:t>
      </w:r>
      <w:r w:rsidR="00612983" w:rsidRPr="009A2BC7">
        <w:rPr>
          <w:b/>
          <w:bCs/>
          <w:sz w:val="28"/>
          <w:szCs w:val="28"/>
        </w:rPr>
        <w:t>Р</w:t>
      </w:r>
      <w:r w:rsidRPr="009A2BC7">
        <w:rPr>
          <w:b/>
          <w:bCs/>
          <w:sz w:val="28"/>
          <w:szCs w:val="28"/>
        </w:rPr>
        <w:t>абот</w:t>
      </w:r>
      <w:r w:rsidR="00C261F2">
        <w:rPr>
          <w:b/>
          <w:bCs/>
          <w:sz w:val="28"/>
          <w:szCs w:val="28"/>
        </w:rPr>
        <w:t>а</w:t>
      </w:r>
      <w:r w:rsidRPr="009A2BC7">
        <w:rPr>
          <w:b/>
          <w:bCs/>
          <w:sz w:val="28"/>
          <w:szCs w:val="28"/>
        </w:rPr>
        <w:t xml:space="preserve"> администрации </w:t>
      </w:r>
      <w:r w:rsidRPr="002F6AE7">
        <w:rPr>
          <w:b/>
          <w:bCs/>
          <w:color w:val="000000" w:themeColor="text1"/>
          <w:sz w:val="28"/>
          <w:szCs w:val="28"/>
        </w:rPr>
        <w:t>дошкольных образовательных учреждений по подготовке детей к обучению по программе начального общего образования».</w:t>
      </w:r>
    </w:p>
    <w:bookmarkEnd w:id="0"/>
    <w:p w:rsidR="00E90E7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E90E7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 xml:space="preserve">г.Пучеж                                                                                              от </w:t>
      </w:r>
      <w:r w:rsidR="007D18DB" w:rsidRPr="002F6AE7">
        <w:rPr>
          <w:color w:val="000000" w:themeColor="text1"/>
          <w:sz w:val="28"/>
          <w:szCs w:val="28"/>
        </w:rPr>
        <w:t>1</w:t>
      </w:r>
      <w:r w:rsidR="00D4778A" w:rsidRPr="002F6AE7">
        <w:rPr>
          <w:color w:val="000000" w:themeColor="text1"/>
          <w:sz w:val="28"/>
          <w:szCs w:val="28"/>
        </w:rPr>
        <w:t>4</w:t>
      </w:r>
      <w:r w:rsidRPr="002F6AE7">
        <w:rPr>
          <w:color w:val="000000" w:themeColor="text1"/>
          <w:sz w:val="28"/>
          <w:szCs w:val="28"/>
        </w:rPr>
        <w:t>.0</w:t>
      </w:r>
      <w:r w:rsidR="007D18DB" w:rsidRPr="002F6AE7">
        <w:rPr>
          <w:color w:val="000000" w:themeColor="text1"/>
          <w:sz w:val="28"/>
          <w:szCs w:val="28"/>
        </w:rPr>
        <w:t>5</w:t>
      </w:r>
      <w:r w:rsidRPr="002F6AE7">
        <w:rPr>
          <w:color w:val="000000" w:themeColor="text1"/>
          <w:sz w:val="28"/>
          <w:szCs w:val="28"/>
        </w:rPr>
        <w:t>.20</w:t>
      </w:r>
      <w:r w:rsidR="007D18DB" w:rsidRPr="002F6AE7">
        <w:rPr>
          <w:color w:val="000000" w:themeColor="text1"/>
          <w:sz w:val="28"/>
          <w:szCs w:val="28"/>
        </w:rPr>
        <w:t>21</w:t>
      </w:r>
      <w:r w:rsidRPr="002F6AE7">
        <w:rPr>
          <w:color w:val="000000" w:themeColor="text1"/>
          <w:sz w:val="28"/>
          <w:szCs w:val="28"/>
        </w:rPr>
        <w:t>г.</w:t>
      </w:r>
    </w:p>
    <w:p w:rsidR="00E90E7B" w:rsidRPr="002F6AE7" w:rsidRDefault="00E90E7B" w:rsidP="00E90E7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E7B" w:rsidRPr="002F6AE7" w:rsidRDefault="00E90E7B" w:rsidP="00E90E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В соответствии с планом работы Отдела образования администрации     Пучежского муниципального района</w:t>
      </w:r>
      <w:r w:rsidR="00612983">
        <w:rPr>
          <w:color w:val="000000" w:themeColor="text1"/>
          <w:sz w:val="28"/>
          <w:szCs w:val="28"/>
        </w:rPr>
        <w:t xml:space="preserve">, </w:t>
      </w:r>
      <w:r w:rsidR="00612983" w:rsidRPr="009A2BC7">
        <w:rPr>
          <w:sz w:val="28"/>
          <w:szCs w:val="28"/>
        </w:rPr>
        <w:t>на основании приказа от</w:t>
      </w:r>
      <w:r w:rsidR="009A2BC7" w:rsidRPr="009A2BC7">
        <w:rPr>
          <w:sz w:val="28"/>
          <w:szCs w:val="28"/>
        </w:rPr>
        <w:t xml:space="preserve"> 15.04.2021</w:t>
      </w:r>
      <w:r w:rsidR="00612983" w:rsidRPr="009A2BC7">
        <w:rPr>
          <w:sz w:val="28"/>
          <w:szCs w:val="28"/>
        </w:rPr>
        <w:t xml:space="preserve"> №</w:t>
      </w:r>
      <w:r w:rsidR="009A2BC7" w:rsidRPr="009A2BC7">
        <w:rPr>
          <w:sz w:val="28"/>
          <w:szCs w:val="28"/>
        </w:rPr>
        <w:t>70</w:t>
      </w:r>
      <w:r w:rsidRPr="009A2BC7">
        <w:rPr>
          <w:sz w:val="28"/>
          <w:szCs w:val="28"/>
        </w:rPr>
        <w:t xml:space="preserve"> </w:t>
      </w:r>
      <w:r w:rsidR="007D18DB" w:rsidRPr="002F6AE7">
        <w:rPr>
          <w:color w:val="000000" w:themeColor="text1"/>
          <w:sz w:val="28"/>
          <w:szCs w:val="28"/>
        </w:rPr>
        <w:t>с 4</w:t>
      </w:r>
      <w:r w:rsidR="00436DD2" w:rsidRPr="002F6AE7">
        <w:rPr>
          <w:color w:val="000000" w:themeColor="text1"/>
          <w:sz w:val="28"/>
          <w:szCs w:val="28"/>
        </w:rPr>
        <w:t>-14 мая 2021</w:t>
      </w:r>
      <w:r w:rsidRPr="002F6AE7">
        <w:rPr>
          <w:color w:val="000000" w:themeColor="text1"/>
          <w:sz w:val="28"/>
          <w:szCs w:val="28"/>
        </w:rPr>
        <w:t>г. была проведена проверка</w:t>
      </w:r>
      <w:r w:rsidR="00436DD2" w:rsidRPr="002F6AE7">
        <w:rPr>
          <w:color w:val="000000" w:themeColor="text1"/>
          <w:sz w:val="28"/>
          <w:szCs w:val="28"/>
        </w:rPr>
        <w:t xml:space="preserve"> дошкольных образовательных учреждений Пучежского муниципального района</w:t>
      </w:r>
      <w:r w:rsidRPr="002F6AE7">
        <w:rPr>
          <w:color w:val="000000" w:themeColor="text1"/>
          <w:sz w:val="28"/>
          <w:szCs w:val="28"/>
        </w:rPr>
        <w:t xml:space="preserve"> по </w:t>
      </w:r>
      <w:r w:rsidR="00436DD2" w:rsidRPr="002F6AE7">
        <w:rPr>
          <w:color w:val="000000" w:themeColor="text1"/>
          <w:sz w:val="28"/>
          <w:szCs w:val="28"/>
        </w:rPr>
        <w:t xml:space="preserve">контролю работы администрации </w:t>
      </w:r>
      <w:bookmarkStart w:id="1" w:name="_Hlk71726478"/>
      <w:r w:rsidR="00436DD2" w:rsidRPr="002F6AE7">
        <w:rPr>
          <w:color w:val="000000" w:themeColor="text1"/>
          <w:sz w:val="28"/>
          <w:szCs w:val="28"/>
        </w:rPr>
        <w:t xml:space="preserve">дошкольных образовательных </w:t>
      </w:r>
      <w:bookmarkEnd w:id="1"/>
      <w:r w:rsidR="00270560" w:rsidRPr="002F6AE7">
        <w:rPr>
          <w:color w:val="000000" w:themeColor="text1"/>
          <w:sz w:val="28"/>
          <w:szCs w:val="28"/>
        </w:rPr>
        <w:t>учреждений по</w:t>
      </w:r>
      <w:r w:rsidR="00436DD2" w:rsidRPr="002F6AE7">
        <w:rPr>
          <w:color w:val="000000" w:themeColor="text1"/>
          <w:sz w:val="28"/>
          <w:szCs w:val="28"/>
        </w:rPr>
        <w:t xml:space="preserve"> подготовке детей к обучению по программе начального общего образования. </w:t>
      </w: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Проверка проводилась</w:t>
      </w:r>
      <w:r w:rsidR="00436DD2"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36DD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в дистанционном формате с предоставлением перечня документов необходимых для</w:t>
      </w:r>
      <w:r w:rsidR="0027056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проверки</w:t>
      </w:r>
      <w:r w:rsidR="00B43A7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рассмотрение документов и материалов, характеризующих деятельность 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за</w:t>
      </w:r>
      <w:r w:rsidR="00B43A7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01 сентября 2020года до 01 мая 2021года.</w:t>
      </w: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 и время проведения проверки: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56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4-14 мая 2021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Лицо(а), проводившие проверку: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0E7B" w:rsidRPr="002F6AE7" w:rsidRDefault="00270560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Голованова Людмила </w:t>
      </w:r>
      <w:r w:rsidR="00802B1E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Николаевна, методист</w:t>
      </w:r>
      <w:r w:rsidR="00E90E7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 методической службы </w:t>
      </w:r>
      <w:r w:rsidR="00E90E7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 по обслуживанию муниципальных учреждений</w:t>
      </w:r>
      <w:r w:rsidR="00802B1E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Пучежского муниципального района.</w:t>
      </w:r>
    </w:p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5592256"/>
    </w:p>
    <w:bookmarkEnd w:id="2"/>
    <w:p w:rsidR="00E90E7B" w:rsidRPr="002F6AE7" w:rsidRDefault="00E90E7B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проверки:</w:t>
      </w:r>
      <w:r w:rsidR="00BB6251"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6251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полномочий учредителя муниципальных учреждений, подведомственных Отделу образования Пучежского муниципального района.</w:t>
      </w:r>
    </w:p>
    <w:p w:rsidR="00BB6251" w:rsidRPr="002F6AE7" w:rsidRDefault="00BB6251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проверки: </w:t>
      </w:r>
    </w:p>
    <w:p w:rsidR="00BB6251" w:rsidRPr="002F6AE7" w:rsidRDefault="00BB6251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деятельности образовательного учреждения и его руководителя по вопросам, отнесенным законодательством РФ к компетенции учредителя и образовательного учреждения.</w:t>
      </w:r>
    </w:p>
    <w:p w:rsidR="00BB6251" w:rsidRPr="002F6AE7" w:rsidRDefault="00BB6251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2BC7">
        <w:rPr>
          <w:rFonts w:ascii="Times New Roman" w:hAnsi="Times New Roman" w:cs="Times New Roman"/>
          <w:sz w:val="28"/>
          <w:szCs w:val="28"/>
        </w:rPr>
        <w:t>работ</w:t>
      </w:r>
      <w:r w:rsidR="00612983" w:rsidRPr="009A2BC7">
        <w:rPr>
          <w:rFonts w:ascii="Times New Roman" w:hAnsi="Times New Roman" w:cs="Times New Roman"/>
          <w:sz w:val="28"/>
          <w:szCs w:val="28"/>
        </w:rPr>
        <w:t xml:space="preserve">а </w:t>
      </w:r>
      <w:r w:rsidRPr="009A2B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учреждения по подготовке детей к обучению по программе начального общего образования.</w:t>
      </w:r>
    </w:p>
    <w:p w:rsidR="008F7B4D" w:rsidRPr="002F6AE7" w:rsidRDefault="008F7B4D" w:rsidP="00E90E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B4D" w:rsidRPr="002F6AE7" w:rsidRDefault="00AE6A1D" w:rsidP="002F6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проверки:</w:t>
      </w:r>
    </w:p>
    <w:p w:rsidR="008F7B4D" w:rsidRPr="002F6AE7" w:rsidRDefault="00AE6A1D" w:rsidP="002F6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2521C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проанализированы 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писки детей, которые планируют с 01.09.2021 обучаться в 1 классе</w:t>
      </w:r>
      <w:r w:rsidR="009F517C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A1D" w:rsidRPr="002F6AE7" w:rsidRDefault="00AE6A1D" w:rsidP="002F6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r w:rsidR="008F7B4D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иагности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ческие материалы данных детей по вопросу их готовности к обучению в школе</w:t>
      </w:r>
      <w:r w:rsidR="009F517C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F7B4D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7B4D" w:rsidRPr="002F6AE7" w:rsidRDefault="00AE6A1D" w:rsidP="002F6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FE4573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сихолого-педагогическая характеристика группы</w:t>
      </w:r>
      <w:r w:rsidR="009F517C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E90" w:rsidRPr="002F6AE7" w:rsidRDefault="00AE6A1D" w:rsidP="002F6A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правки администрации учреждения по контролю данного вопроса.</w:t>
      </w:r>
    </w:p>
    <w:p w:rsidR="00BB6251" w:rsidRPr="009A2BC7" w:rsidRDefault="00FE4573" w:rsidP="002F6AE7">
      <w:pPr>
        <w:rPr>
          <w:rFonts w:ascii="Times New Roman" w:hAnsi="Times New Roman" w:cs="Times New Roman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17C" w:rsidRPr="009A2BC7">
        <w:rPr>
          <w:rFonts w:ascii="Times New Roman" w:hAnsi="Times New Roman" w:cs="Times New Roman"/>
          <w:sz w:val="28"/>
          <w:szCs w:val="28"/>
        </w:rPr>
        <w:t>В ходе проверки с 4 мая по 14 мая 2021года</w:t>
      </w:r>
      <w:r w:rsidR="00612983" w:rsidRPr="009A2BC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9F517C" w:rsidRPr="009A2BC7">
        <w:rPr>
          <w:rFonts w:ascii="Times New Roman" w:hAnsi="Times New Roman" w:cs="Times New Roman"/>
          <w:sz w:val="28"/>
          <w:szCs w:val="28"/>
        </w:rPr>
        <w:t>:</w:t>
      </w:r>
    </w:p>
    <w:p w:rsidR="0064100B" w:rsidRPr="002F6AE7" w:rsidRDefault="00612983" w:rsidP="00612983">
      <w:pPr>
        <w:pStyle w:val="2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E75B57">
        <w:rPr>
          <w:color w:val="000000" w:themeColor="text1"/>
          <w:sz w:val="28"/>
          <w:szCs w:val="28"/>
          <w:lang w:eastAsia="ru-RU"/>
        </w:rPr>
        <w:t>1.</w:t>
      </w:r>
      <w:r w:rsidR="0064100B" w:rsidRPr="002F6AE7">
        <w:rPr>
          <w:color w:val="000000" w:themeColor="text1"/>
          <w:sz w:val="28"/>
          <w:szCs w:val="28"/>
          <w:lang w:eastAsia="ru-RU"/>
        </w:rPr>
        <w:t xml:space="preserve">В дошкольных образовательных учреждениях Пучежского муниципального района образовательный процесс с детьми строится на основе программы «От рождения до школы» под редакцией Н.Е. Вераксы, </w:t>
      </w:r>
      <w:r w:rsidR="0064100B" w:rsidRPr="002F6AE7">
        <w:rPr>
          <w:color w:val="000000" w:themeColor="text1"/>
          <w:sz w:val="28"/>
          <w:szCs w:val="28"/>
        </w:rPr>
        <w:t xml:space="preserve">Т.С. Комаровой, М.А. Васильевой, </w:t>
      </w:r>
      <w:r w:rsidR="0064100B" w:rsidRPr="002F6AE7">
        <w:rPr>
          <w:color w:val="000000" w:themeColor="text1"/>
          <w:sz w:val="28"/>
          <w:szCs w:val="28"/>
          <w:lang w:eastAsia="ru-RU"/>
        </w:rPr>
        <w:t>а также согласно годовому плану детского сада.</w:t>
      </w:r>
    </w:p>
    <w:p w:rsidR="0064100B" w:rsidRPr="002F6AE7" w:rsidRDefault="0064100B" w:rsidP="00612983">
      <w:pPr>
        <w:pStyle w:val="2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</w:t>
      </w:r>
    </w:p>
    <w:p w:rsidR="00A3190E" w:rsidRPr="002F6AE7" w:rsidRDefault="00A3190E" w:rsidP="00612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учебного года проводился диагностический мониторинг воспитанников подготовительных к школе </w:t>
      </w:r>
      <w:r w:rsidR="00007C65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групп. Диагностика проводилась с целью осуществления индивидуального подхода в процессе обучения, воспитания и развития детей,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выявления уровня развития каждого ребенка</w:t>
      </w:r>
      <w:r w:rsidR="00007C65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C65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 года - с целью сравнения полученного и желаемого результата.</w:t>
      </w:r>
    </w:p>
    <w:p w:rsidR="0064100B" w:rsidRPr="002F6AE7" w:rsidRDefault="0064100B" w:rsidP="0061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мониторинга включает пять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64100B" w:rsidRPr="002F6AE7" w:rsidRDefault="0064100B" w:rsidP="00612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По каждой области исследования указаны соответствующие критерии</w:t>
      </w:r>
      <w:r w:rsidR="00A3190E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90E" w:rsidRPr="002F6AE7" w:rsidRDefault="00A3190E" w:rsidP="00612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967" w:rsidRPr="009A2BC7" w:rsidRDefault="00B2083B" w:rsidP="00B16538">
      <w:pPr>
        <w:pStyle w:val="20"/>
        <w:shd w:val="clear" w:color="auto" w:fill="auto"/>
        <w:spacing w:before="0" w:after="0" w:line="274" w:lineRule="exact"/>
        <w:rPr>
          <w:sz w:val="28"/>
          <w:szCs w:val="28"/>
        </w:rPr>
      </w:pPr>
      <w:bookmarkStart w:id="3" w:name="_Hlk72402038"/>
      <w:r w:rsidRPr="009A2BC7">
        <w:rPr>
          <w:b/>
          <w:bCs/>
          <w:sz w:val="28"/>
          <w:szCs w:val="28"/>
        </w:rPr>
        <w:t xml:space="preserve">В </w:t>
      </w:r>
      <w:r w:rsidR="00BB6251" w:rsidRPr="009A2BC7">
        <w:rPr>
          <w:b/>
          <w:bCs/>
          <w:sz w:val="28"/>
          <w:szCs w:val="28"/>
        </w:rPr>
        <w:t>М</w:t>
      </w:r>
      <w:r w:rsidR="00612983" w:rsidRPr="009A2BC7">
        <w:rPr>
          <w:b/>
          <w:bCs/>
          <w:sz w:val="28"/>
          <w:szCs w:val="28"/>
        </w:rPr>
        <w:t xml:space="preserve">униципальном дошкольном образовательном учреждении детский </w:t>
      </w:r>
      <w:r w:rsidR="000A6E34" w:rsidRPr="009A2BC7">
        <w:rPr>
          <w:b/>
          <w:bCs/>
          <w:sz w:val="28"/>
          <w:szCs w:val="28"/>
        </w:rPr>
        <w:t>сад №</w:t>
      </w:r>
      <w:r w:rsidR="00BB6251" w:rsidRPr="009A2BC7">
        <w:rPr>
          <w:b/>
          <w:bCs/>
          <w:sz w:val="28"/>
          <w:szCs w:val="28"/>
        </w:rPr>
        <w:t>1 «Ромашка»</w:t>
      </w:r>
      <w:r w:rsidR="00612983" w:rsidRPr="009A2BC7">
        <w:rPr>
          <w:b/>
          <w:bCs/>
          <w:sz w:val="28"/>
          <w:szCs w:val="28"/>
        </w:rPr>
        <w:t xml:space="preserve"> (далее МДОУ д/с №1 «Ромашка»)</w:t>
      </w:r>
      <w:r w:rsidRPr="009A2BC7">
        <w:rPr>
          <w:b/>
          <w:bCs/>
          <w:sz w:val="28"/>
          <w:szCs w:val="28"/>
        </w:rPr>
        <w:t xml:space="preserve"> </w:t>
      </w:r>
      <w:bookmarkEnd w:id="3"/>
      <w:r w:rsidRPr="009A2BC7">
        <w:rPr>
          <w:sz w:val="28"/>
          <w:szCs w:val="28"/>
        </w:rPr>
        <w:t xml:space="preserve">в подготовительной </w:t>
      </w:r>
      <w:r w:rsidR="00FE7734" w:rsidRPr="009A2BC7">
        <w:rPr>
          <w:sz w:val="28"/>
          <w:szCs w:val="28"/>
        </w:rPr>
        <w:t xml:space="preserve">группе </w:t>
      </w:r>
      <w:r w:rsidR="006A3F61">
        <w:rPr>
          <w:sz w:val="28"/>
          <w:szCs w:val="28"/>
        </w:rPr>
        <w:t>обучаются</w:t>
      </w:r>
      <w:r w:rsidR="006C1FF7">
        <w:rPr>
          <w:sz w:val="28"/>
          <w:szCs w:val="28"/>
        </w:rPr>
        <w:t xml:space="preserve"> </w:t>
      </w:r>
      <w:r w:rsidR="00FE7734" w:rsidRPr="009A2BC7">
        <w:rPr>
          <w:sz w:val="28"/>
          <w:szCs w:val="28"/>
        </w:rPr>
        <w:t>25 человек (14 мальчиков,</w:t>
      </w:r>
      <w:r w:rsidR="00612983" w:rsidRPr="009A2BC7">
        <w:rPr>
          <w:sz w:val="28"/>
          <w:szCs w:val="28"/>
        </w:rPr>
        <w:t xml:space="preserve"> </w:t>
      </w:r>
      <w:r w:rsidR="00FE7734" w:rsidRPr="009A2BC7">
        <w:rPr>
          <w:sz w:val="28"/>
          <w:szCs w:val="28"/>
        </w:rPr>
        <w:t>11 девочек).</w:t>
      </w:r>
      <w:r w:rsidR="00BB6251" w:rsidRPr="009A2BC7">
        <w:rPr>
          <w:sz w:val="28"/>
          <w:szCs w:val="28"/>
        </w:rPr>
        <w:t xml:space="preserve"> </w:t>
      </w:r>
    </w:p>
    <w:p w:rsidR="001E659C" w:rsidRPr="002F6AE7" w:rsidRDefault="001E659C" w:rsidP="00B1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мониторинга по образовательным областям</w:t>
      </w:r>
      <w:r w:rsidR="00612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E659C" w:rsidRPr="002F6AE7" w:rsidRDefault="001E659C" w:rsidP="00B1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94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3"/>
        <w:gridCol w:w="1605"/>
        <w:gridCol w:w="1559"/>
        <w:gridCol w:w="1498"/>
      </w:tblGrid>
      <w:tr w:rsidR="002F6AE7" w:rsidRPr="002F6AE7" w:rsidTr="00A176E2">
        <w:trPr>
          <w:trHeight w:val="27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_Hlk72307586"/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уровень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ind w:right="-1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Подготовительная группа </w:t>
            </w:r>
            <w:r w:rsidRPr="002F6A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«Капитошка»</w:t>
            </w:r>
          </w:p>
        </w:tc>
      </w:tr>
      <w:tr w:rsidR="002F6AE7" w:rsidRPr="002F6AE7" w:rsidTr="00A176E2">
        <w:trPr>
          <w:trHeight w:val="9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</w:tr>
      <w:tr w:rsidR="002F6AE7" w:rsidRPr="002F6AE7" w:rsidTr="00A176E2">
        <w:trPr>
          <w:trHeight w:val="18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 (%) начало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</w:tr>
      <w:tr w:rsidR="002F6AE7" w:rsidRPr="002F6AE7" w:rsidTr="00A176E2">
        <w:trPr>
          <w:trHeight w:val="18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F6AE7" w:rsidRPr="002F6AE7" w:rsidTr="00A176E2">
        <w:trPr>
          <w:trHeight w:val="1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развитие (%) начало года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F6AE7" w:rsidRPr="002F6AE7" w:rsidTr="00A176E2">
        <w:trPr>
          <w:trHeight w:val="1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F6AE7" w:rsidRPr="002F6AE7" w:rsidTr="00A176E2">
        <w:trPr>
          <w:trHeight w:val="9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Речевое развитие (%) начало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F6AE7" w:rsidRPr="002F6AE7" w:rsidTr="00A176E2">
        <w:trPr>
          <w:trHeight w:val="95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F6AE7" w:rsidRPr="002F6AE7" w:rsidTr="00A176E2">
        <w:trPr>
          <w:trHeight w:val="1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 (%) начало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F6AE7" w:rsidRPr="002F6AE7" w:rsidTr="00A176E2">
        <w:trPr>
          <w:trHeight w:val="1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F6AE7" w:rsidRPr="002F6AE7" w:rsidTr="00A176E2">
        <w:trPr>
          <w:trHeight w:val="18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Художественно-эстетическое. развитие (%) начало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F6AE7" w:rsidRPr="002F6AE7" w:rsidTr="00A176E2">
        <w:trPr>
          <w:trHeight w:val="18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A176E2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2" w:rsidRPr="002F6AE7" w:rsidRDefault="008B073D" w:rsidP="00B165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176E2" w:rsidRPr="002F6AE7" w:rsidRDefault="00A176E2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073D" w:rsidRPr="002F6AE7" w:rsidRDefault="008B073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Результаты:</w:t>
      </w:r>
    </w:p>
    <w:p w:rsidR="008B073D" w:rsidRPr="002F6AE7" w:rsidRDefault="008B073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Программный материал (по всем 5 образовательным областям) усвоен детьми подготовительной к школе группы:</w:t>
      </w:r>
    </w:p>
    <w:p w:rsidR="008B073D" w:rsidRPr="002F6AE7" w:rsidRDefault="008B073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высоком уровне</w:t>
      </w:r>
      <w:r w:rsidR="00612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12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60%-15 человек</w:t>
      </w:r>
    </w:p>
    <w:p w:rsidR="008B073D" w:rsidRPr="002F6AE7" w:rsidRDefault="008B073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среднем уровне</w:t>
      </w:r>
      <w:r w:rsidR="00246D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- 32%- 8 человек</w:t>
      </w:r>
    </w:p>
    <w:p w:rsidR="008B073D" w:rsidRPr="002F6AE7" w:rsidRDefault="008B073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результатов ниже среднего</w:t>
      </w:r>
      <w:r w:rsidR="00246D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8%- 2 человека.</w:t>
      </w:r>
    </w:p>
    <w:p w:rsidR="0074056D" w:rsidRPr="002F6AE7" w:rsidRDefault="0074056D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72307627"/>
      <w:bookmarkEnd w:id="4"/>
    </w:p>
    <w:p w:rsidR="009A2BC7" w:rsidRPr="009A2BC7" w:rsidRDefault="009A2BC7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дошкольном образовательном учреждении детский </w:t>
      </w:r>
      <w:r w:rsidR="006C1FF7" w:rsidRPr="009A2BC7">
        <w:rPr>
          <w:rFonts w:ascii="Times New Roman" w:hAnsi="Times New Roman" w:cs="Times New Roman"/>
          <w:b/>
          <w:bCs/>
          <w:sz w:val="28"/>
          <w:szCs w:val="28"/>
        </w:rPr>
        <w:t>сад №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>4 «Ладушки» (далее МДОУ д/с №4 «Ладушки»)</w:t>
      </w:r>
    </w:p>
    <w:p w:rsidR="00D3373A" w:rsidRPr="002F6AE7" w:rsidRDefault="002557E6" w:rsidP="00B1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72402357"/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подготовительной </w:t>
      </w:r>
      <w:bookmarkEnd w:id="6"/>
      <w:r w:rsidR="008F4F76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8F4F76" w:rsidRPr="00246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F61" w:rsidRPr="006A3F61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8F4F76" w:rsidRPr="009A2BC7">
        <w:rPr>
          <w:rFonts w:ascii="Times New Roman" w:hAnsi="Times New Roman" w:cs="Times New Roman"/>
          <w:sz w:val="28"/>
          <w:szCs w:val="28"/>
        </w:rPr>
        <w:t>22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(10 девочек, 12 мальчиков)</w:t>
      </w:r>
    </w:p>
    <w:p w:rsidR="0064100B" w:rsidRPr="002F6AE7" w:rsidRDefault="0064100B" w:rsidP="00B16538">
      <w:pPr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Сравнительная таблица уровня развития детей по образовательным областям на начало и конец учебного года (в %)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"/>
        <w:gridCol w:w="810"/>
        <w:gridCol w:w="941"/>
        <w:gridCol w:w="634"/>
        <w:gridCol w:w="951"/>
        <w:gridCol w:w="706"/>
        <w:gridCol w:w="658"/>
        <w:gridCol w:w="690"/>
        <w:gridCol w:w="940"/>
        <w:gridCol w:w="706"/>
        <w:gridCol w:w="706"/>
      </w:tblGrid>
      <w:tr w:rsidR="002F6AE7" w:rsidRPr="002F6AE7" w:rsidTr="009A3317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развития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Социально-коммуникативное развитие %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Речевое развитие</w:t>
            </w:r>
          </w:p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 развитие    %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%</w:t>
            </w:r>
          </w:p>
        </w:tc>
      </w:tr>
      <w:tr w:rsidR="002F6AE7" w:rsidRPr="002F6AE7" w:rsidTr="009A3317">
        <w:trPr>
          <w:trHeight w:val="35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К.г.</w:t>
            </w:r>
          </w:p>
        </w:tc>
      </w:tr>
      <w:tr w:rsidR="002F6AE7" w:rsidRPr="002F6AE7" w:rsidTr="009A3317">
        <w:trPr>
          <w:trHeight w:val="55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</w:tr>
      <w:tr w:rsidR="002F6AE7" w:rsidRPr="002F6AE7" w:rsidTr="001E0921">
        <w:trPr>
          <w:trHeight w:val="69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2F6AE7" w:rsidRPr="002F6AE7" w:rsidTr="009A3317">
        <w:trPr>
          <w:trHeight w:val="426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64100B" w:rsidRPr="002F6AE7" w:rsidTr="009A3317">
        <w:trPr>
          <w:trHeight w:val="52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00B" w:rsidRPr="002F6AE7" w:rsidRDefault="0064100B" w:rsidP="00B1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64100B" w:rsidRPr="002F6AE7" w:rsidRDefault="0064100B" w:rsidP="00B1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Результаты:</w:t>
      </w: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Программный материал (по всем 5 образовательным областям) усвоен детьми подготовительной к школе группы:</w:t>
      </w: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высоком уровне - 6 человек (27%)</w:t>
      </w: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выше среднего - 10 человек 46%</w:t>
      </w: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на среднем уровне - 4 человека (18%)</w:t>
      </w:r>
    </w:p>
    <w:p w:rsidR="001E0921" w:rsidRPr="002F6AE7" w:rsidRDefault="001E0921" w:rsidP="001E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низком уровне - 2 человека (9%)</w:t>
      </w:r>
    </w:p>
    <w:p w:rsidR="002557E6" w:rsidRPr="002F6AE7" w:rsidRDefault="002557E6" w:rsidP="00B1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"/>
    <w:p w:rsidR="009A2BC7" w:rsidRPr="009A2BC7" w:rsidRDefault="009A2BC7" w:rsidP="009A2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дошкольном образовательном учреждении детский </w:t>
      </w:r>
      <w:r w:rsidR="00E75B57" w:rsidRPr="009A2BC7">
        <w:rPr>
          <w:rFonts w:ascii="Times New Roman" w:hAnsi="Times New Roman" w:cs="Times New Roman"/>
          <w:b/>
          <w:bCs/>
          <w:sz w:val="28"/>
          <w:szCs w:val="28"/>
        </w:rPr>
        <w:t>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Малышок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>» (далее МДОУ д/с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Малышок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D3373A" w:rsidRPr="00E75B57" w:rsidRDefault="00E75B57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подготовительной </w:t>
      </w:r>
      <w:r w:rsidR="008F4F76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8F4F76" w:rsidRPr="00246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F61" w:rsidRPr="006A3F61">
        <w:rPr>
          <w:rFonts w:ascii="Times New Roman" w:hAnsi="Times New Roman" w:cs="Times New Roman"/>
          <w:sz w:val="28"/>
          <w:szCs w:val="28"/>
        </w:rPr>
        <w:t>обучаются</w:t>
      </w:r>
      <w:r w:rsidR="006A3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F76">
        <w:rPr>
          <w:rFonts w:ascii="Times New Roman" w:hAnsi="Times New Roman" w:cs="Times New Roman"/>
          <w:sz w:val="28"/>
          <w:szCs w:val="28"/>
        </w:rPr>
        <w:t>10</w:t>
      </w:r>
      <w:r w:rsidR="008F4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73A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 (5 мальчиков, 5 девочек)</w:t>
      </w:r>
      <w:r w:rsidR="005B0450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Результаты: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Программный материал (по всем 5 образовательным областям) </w:t>
      </w:r>
      <w:r w:rsidR="007065F9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своен всеми детьми подготовительной к школе группы: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_Hlk72322744"/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высоком уровне-50%-5 человек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среднем уровне- 30%- 3 человек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результатов ниже среднего- 20%- 2 человека</w:t>
      </w:r>
      <w:bookmarkEnd w:id="7"/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0450" w:rsidRPr="002F6AE7" w:rsidRDefault="005B0450" w:rsidP="00B1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5B57" w:rsidRPr="009A2BC7" w:rsidRDefault="00E75B57" w:rsidP="00E7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2BC7">
        <w:rPr>
          <w:rFonts w:ascii="Times New Roman" w:hAnsi="Times New Roman" w:cs="Times New Roman"/>
          <w:b/>
          <w:bCs/>
          <w:sz w:val="28"/>
          <w:szCs w:val="28"/>
        </w:rPr>
        <w:t>В Муниципальном дошкольном образовательном учреждении 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Колокольчик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>» (далее МДОУ д/с 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Колокольчик</w:t>
      </w:r>
      <w:r w:rsidRPr="009A2BC7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D4778A" w:rsidRPr="002F6AE7" w:rsidRDefault="00D4778A" w:rsidP="00B1653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F7">
        <w:rPr>
          <w:rFonts w:ascii="Times New Roman" w:hAnsi="Times New Roman" w:cs="Times New Roman"/>
          <w:sz w:val="28"/>
          <w:szCs w:val="28"/>
        </w:rPr>
        <w:t xml:space="preserve">в </w:t>
      </w:r>
      <w:r w:rsidR="005F5E90" w:rsidRPr="006C1FF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FD5B0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="006C1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обучаются </w:t>
      </w:r>
      <w:r w:rsidR="00FD5B0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человек 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(мальчиков 15 человек, девочек 12 человек).</w:t>
      </w:r>
    </w:p>
    <w:p w:rsidR="00D4778A" w:rsidRPr="002F6AE7" w:rsidRDefault="00D4778A" w:rsidP="00B1653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A3F61" w:rsidRPr="000A6E34">
        <w:rPr>
          <w:rFonts w:ascii="Times New Roman" w:hAnsi="Times New Roman" w:cs="Times New Roman"/>
          <w:sz w:val="28"/>
          <w:szCs w:val="28"/>
        </w:rPr>
        <w:t>воспитанник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рекомендациям </w:t>
      </w:r>
      <w:r w:rsidR="006C745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D5B0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сихолого-медико</w:t>
      </w:r>
      <w:r w:rsidR="006C745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D5B0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6C745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5B02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ческой комиссии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2020-2021году обучается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E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по адаптированной основной образовательной программе с задержкой психического развития.</w:t>
      </w:r>
    </w:p>
    <w:p w:rsidR="002F6AE7" w:rsidRPr="002F6AE7" w:rsidRDefault="002F6AE7" w:rsidP="002F6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Hlk72323831"/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мониторинга по образовательным областям</w:t>
      </w:r>
    </w:p>
    <w:p w:rsidR="0054368A" w:rsidRPr="002F6AE7" w:rsidRDefault="0054368A" w:rsidP="00B1653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4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5"/>
        <w:gridCol w:w="1605"/>
        <w:gridCol w:w="1559"/>
        <w:gridCol w:w="1498"/>
      </w:tblGrid>
      <w:tr w:rsidR="002F6AE7" w:rsidRPr="002F6AE7" w:rsidTr="00BB53CC">
        <w:trPr>
          <w:trHeight w:val="277"/>
        </w:trPr>
        <w:tc>
          <w:tcPr>
            <w:tcW w:w="477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уровень</w:t>
            </w:r>
          </w:p>
        </w:tc>
        <w:tc>
          <w:tcPr>
            <w:tcW w:w="4662" w:type="dxa"/>
            <w:gridSpan w:val="3"/>
          </w:tcPr>
          <w:p w:rsidR="0054368A" w:rsidRPr="002F6AE7" w:rsidRDefault="00C73907" w:rsidP="00BB53CC">
            <w:pPr>
              <w:ind w:right="-1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  <w:r w:rsidR="0054368A"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68A" w:rsidRPr="002F6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«Ягодки»</w:t>
            </w:r>
          </w:p>
        </w:tc>
      </w:tr>
      <w:tr w:rsidR="002F6AE7" w:rsidRPr="002F6AE7" w:rsidTr="00BB53CC">
        <w:trPr>
          <w:trHeight w:val="95"/>
        </w:trPr>
        <w:tc>
          <w:tcPr>
            <w:tcW w:w="477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2F6AE7" w:rsidRPr="002F6AE7" w:rsidTr="00BB53CC">
        <w:trPr>
          <w:trHeight w:val="184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 (%)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(6ч.)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(14ч.)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(2 ч)</w:t>
            </w:r>
          </w:p>
        </w:tc>
      </w:tr>
      <w:tr w:rsidR="002F6AE7" w:rsidRPr="002F6AE7" w:rsidTr="00BB53CC">
        <w:trPr>
          <w:trHeight w:val="188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  (%)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(5ч.)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 (11ч.)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(6ч.)</w:t>
            </w:r>
          </w:p>
        </w:tc>
      </w:tr>
      <w:tr w:rsidR="002F6AE7" w:rsidRPr="002F6AE7" w:rsidTr="00BB53CC">
        <w:trPr>
          <w:trHeight w:val="95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  (%)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(4ч.)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(11ч.)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33(7ч.)</w:t>
            </w:r>
          </w:p>
        </w:tc>
      </w:tr>
      <w:tr w:rsidR="002F6AE7" w:rsidRPr="002F6AE7" w:rsidTr="00BB53CC">
        <w:trPr>
          <w:trHeight w:val="188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 (%)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(6ч.)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 (13ч.)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(3ч.)</w:t>
            </w:r>
          </w:p>
        </w:tc>
      </w:tr>
      <w:tr w:rsidR="002F6AE7" w:rsidRPr="002F6AE7" w:rsidTr="00BB53CC">
        <w:trPr>
          <w:trHeight w:val="184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Художественно-эстетическое. развитие (%)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(4ч.)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(13ч.)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(5ч.)</w:t>
            </w:r>
          </w:p>
        </w:tc>
      </w:tr>
      <w:tr w:rsidR="002F6AE7" w:rsidRPr="002F6AE7" w:rsidTr="00BB53CC">
        <w:trPr>
          <w:trHeight w:val="188"/>
        </w:trPr>
        <w:tc>
          <w:tcPr>
            <w:tcW w:w="4775" w:type="dxa"/>
          </w:tcPr>
          <w:p w:rsidR="0054368A" w:rsidRPr="002F6AE7" w:rsidRDefault="0054368A" w:rsidP="00BB5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итоговый  результат %</w:t>
            </w:r>
          </w:p>
        </w:tc>
        <w:tc>
          <w:tcPr>
            <w:tcW w:w="1605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(5ч.)</w:t>
            </w:r>
          </w:p>
        </w:tc>
        <w:tc>
          <w:tcPr>
            <w:tcW w:w="1559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 (13ч.)</w:t>
            </w:r>
          </w:p>
        </w:tc>
        <w:tc>
          <w:tcPr>
            <w:tcW w:w="1498" w:type="dxa"/>
          </w:tcPr>
          <w:p w:rsidR="0054368A" w:rsidRPr="002F6AE7" w:rsidRDefault="0054368A" w:rsidP="00BB5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21(4ч.)</w:t>
            </w:r>
          </w:p>
        </w:tc>
      </w:tr>
    </w:tbl>
    <w:p w:rsidR="0054368A" w:rsidRPr="002F6AE7" w:rsidRDefault="0054368A" w:rsidP="00B1653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368A" w:rsidRPr="002F6AE7" w:rsidRDefault="0054368A" w:rsidP="0054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_Hlk72153484"/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высоком уровне-22%-5 человек</w:t>
      </w:r>
    </w:p>
    <w:p w:rsidR="0054368A" w:rsidRPr="002F6AE7" w:rsidRDefault="0054368A" w:rsidP="0054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среднем уровне- 57%- 13 человек</w:t>
      </w:r>
    </w:p>
    <w:p w:rsidR="0054368A" w:rsidRPr="002F6AE7" w:rsidRDefault="0054368A" w:rsidP="005436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результатов ниже среднего- 21%- 4 человека</w:t>
      </w:r>
    </w:p>
    <w:p w:rsidR="0074056D" w:rsidRPr="002F6AE7" w:rsidRDefault="0074056D" w:rsidP="005436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56D" w:rsidRPr="00CD0AC3" w:rsidRDefault="00E75B57" w:rsidP="0074056D">
      <w:pPr>
        <w:pStyle w:val="20"/>
        <w:shd w:val="clear" w:color="auto" w:fill="auto"/>
        <w:spacing w:before="0" w:after="0" w:line="283" w:lineRule="exact"/>
        <w:rPr>
          <w:b/>
          <w:bCs/>
          <w:color w:val="000000" w:themeColor="text1"/>
          <w:sz w:val="28"/>
          <w:szCs w:val="28"/>
        </w:rPr>
      </w:pPr>
      <w:r w:rsidRPr="009A2BC7">
        <w:rPr>
          <w:b/>
          <w:bCs/>
          <w:sz w:val="28"/>
          <w:szCs w:val="28"/>
        </w:rPr>
        <w:t>В Муниципальном</w:t>
      </w:r>
      <w:r>
        <w:rPr>
          <w:b/>
          <w:bCs/>
          <w:sz w:val="28"/>
          <w:szCs w:val="28"/>
        </w:rPr>
        <w:t xml:space="preserve"> </w:t>
      </w:r>
      <w:r w:rsidR="008F4F76">
        <w:rPr>
          <w:b/>
          <w:bCs/>
          <w:sz w:val="28"/>
          <w:szCs w:val="28"/>
        </w:rPr>
        <w:t xml:space="preserve">казенном </w:t>
      </w:r>
      <w:r w:rsidR="008F4F76" w:rsidRPr="009A2BC7">
        <w:rPr>
          <w:b/>
          <w:bCs/>
          <w:sz w:val="28"/>
          <w:szCs w:val="28"/>
        </w:rPr>
        <w:t>дошкольном</w:t>
      </w:r>
      <w:r w:rsidRPr="009A2BC7">
        <w:rPr>
          <w:b/>
          <w:bCs/>
          <w:sz w:val="28"/>
          <w:szCs w:val="28"/>
        </w:rPr>
        <w:t xml:space="preserve"> образовательном учреждении детский </w:t>
      </w:r>
      <w:r w:rsidR="004F1EB0" w:rsidRPr="009A2BC7">
        <w:rPr>
          <w:b/>
          <w:bCs/>
          <w:sz w:val="28"/>
          <w:szCs w:val="28"/>
        </w:rPr>
        <w:t>сад «</w:t>
      </w:r>
      <w:r w:rsidRPr="009A2BC7">
        <w:rPr>
          <w:b/>
          <w:bCs/>
          <w:sz w:val="28"/>
          <w:szCs w:val="28"/>
        </w:rPr>
        <w:t>Ромашка»</w:t>
      </w:r>
      <w:r w:rsidR="00CD0AC3">
        <w:rPr>
          <w:b/>
          <w:bCs/>
          <w:sz w:val="28"/>
          <w:szCs w:val="28"/>
        </w:rPr>
        <w:t xml:space="preserve"> с. Сеготь</w:t>
      </w:r>
      <w:r w:rsidRPr="009A2BC7">
        <w:rPr>
          <w:b/>
          <w:bCs/>
          <w:sz w:val="28"/>
          <w:szCs w:val="28"/>
        </w:rPr>
        <w:t xml:space="preserve"> (далее М</w:t>
      </w:r>
      <w:r w:rsidR="00CD0AC3">
        <w:rPr>
          <w:b/>
          <w:bCs/>
          <w:sz w:val="28"/>
          <w:szCs w:val="28"/>
        </w:rPr>
        <w:t>К</w:t>
      </w:r>
      <w:r w:rsidRPr="009A2BC7">
        <w:rPr>
          <w:b/>
          <w:bCs/>
          <w:sz w:val="28"/>
          <w:szCs w:val="28"/>
        </w:rPr>
        <w:t>ДОУ д/с «Ромашка»</w:t>
      </w:r>
      <w:r w:rsidR="00CD0AC3">
        <w:rPr>
          <w:b/>
          <w:bCs/>
          <w:sz w:val="28"/>
          <w:szCs w:val="28"/>
        </w:rPr>
        <w:t xml:space="preserve"> с.Сеготь</w:t>
      </w:r>
      <w:r w:rsidR="006A3F61" w:rsidRPr="009A2BC7">
        <w:rPr>
          <w:b/>
          <w:bCs/>
          <w:sz w:val="28"/>
          <w:szCs w:val="28"/>
        </w:rPr>
        <w:t>)</w:t>
      </w:r>
      <w:r w:rsidR="006A3F61">
        <w:rPr>
          <w:b/>
          <w:bCs/>
          <w:color w:val="000000" w:themeColor="text1"/>
          <w:sz w:val="28"/>
          <w:szCs w:val="28"/>
        </w:rPr>
        <w:t xml:space="preserve"> </w:t>
      </w:r>
      <w:r w:rsidR="006A3F61" w:rsidRPr="006A3F61">
        <w:rPr>
          <w:color w:val="000000" w:themeColor="text1"/>
          <w:sz w:val="28"/>
          <w:szCs w:val="28"/>
        </w:rPr>
        <w:t xml:space="preserve">обучаются </w:t>
      </w:r>
      <w:r w:rsidR="0074056D" w:rsidRPr="006A3F61">
        <w:rPr>
          <w:sz w:val="28"/>
          <w:szCs w:val="28"/>
        </w:rPr>
        <w:t xml:space="preserve">5 </w:t>
      </w:r>
      <w:r w:rsidR="006A3F61" w:rsidRPr="006A3F61">
        <w:rPr>
          <w:sz w:val="28"/>
          <w:szCs w:val="28"/>
        </w:rPr>
        <w:t>человек</w:t>
      </w:r>
      <w:r w:rsidR="004F1EB0" w:rsidRPr="006A3F61">
        <w:rPr>
          <w:b/>
          <w:bCs/>
          <w:sz w:val="28"/>
          <w:szCs w:val="28"/>
        </w:rPr>
        <w:t xml:space="preserve"> </w:t>
      </w:r>
      <w:r w:rsidR="00DD33A0" w:rsidRPr="00DD33A0">
        <w:rPr>
          <w:sz w:val="28"/>
          <w:szCs w:val="28"/>
        </w:rPr>
        <w:t>(</w:t>
      </w:r>
      <w:r w:rsidR="0074056D" w:rsidRPr="00DD33A0">
        <w:rPr>
          <w:sz w:val="28"/>
          <w:szCs w:val="28"/>
        </w:rPr>
        <w:t xml:space="preserve">3 </w:t>
      </w:r>
      <w:r w:rsidR="0074056D" w:rsidRPr="002F6AE7">
        <w:rPr>
          <w:color w:val="000000" w:themeColor="text1"/>
          <w:sz w:val="28"/>
          <w:szCs w:val="28"/>
        </w:rPr>
        <w:t>мальчика, 2девочки)</w:t>
      </w:r>
      <w:r w:rsidR="004F1EB0">
        <w:rPr>
          <w:color w:val="000000" w:themeColor="text1"/>
          <w:sz w:val="28"/>
          <w:szCs w:val="28"/>
        </w:rPr>
        <w:t xml:space="preserve"> </w:t>
      </w:r>
    </w:p>
    <w:p w:rsidR="0074056D" w:rsidRPr="002F6AE7" w:rsidRDefault="0074056D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Результаты:</w:t>
      </w:r>
    </w:p>
    <w:p w:rsidR="0074056D" w:rsidRPr="002F6AE7" w:rsidRDefault="0074056D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Программный материал (по всем 5 образовательным областям) усвоен всеми детьми подготовительной к школе группы:</w:t>
      </w:r>
    </w:p>
    <w:p w:rsidR="0074056D" w:rsidRPr="002F6AE7" w:rsidRDefault="0074056D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высоком и среднем уровне-40%-2 человек</w:t>
      </w:r>
    </w:p>
    <w:p w:rsidR="0074056D" w:rsidRPr="002F6AE7" w:rsidRDefault="0074056D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результатов ниже среднего- 60%- 3 человека.</w:t>
      </w:r>
    </w:p>
    <w:p w:rsidR="00824D99" w:rsidRPr="002F6AE7" w:rsidRDefault="00824D99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056D" w:rsidRPr="008F4F76" w:rsidRDefault="008F4F76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4F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Муниципальном казенном дошкольном образовательном учреждении Летневский детский </w:t>
      </w:r>
      <w:r w:rsidR="00356CB8" w:rsidRPr="008F4F76">
        <w:rPr>
          <w:rFonts w:ascii="Times New Roman" w:hAnsi="Times New Roman" w:cs="Times New Roman"/>
          <w:b/>
          <w:bCs/>
          <w:sz w:val="28"/>
          <w:szCs w:val="28"/>
        </w:rPr>
        <w:t xml:space="preserve">сад </w:t>
      </w:r>
      <w:r w:rsidR="00356CB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F1EB0">
        <w:rPr>
          <w:rFonts w:ascii="Times New Roman" w:hAnsi="Times New Roman" w:cs="Times New Roman"/>
          <w:b/>
          <w:bCs/>
          <w:sz w:val="28"/>
          <w:szCs w:val="28"/>
        </w:rPr>
        <w:t>далее МКДОУ Летневский д/с)</w:t>
      </w:r>
      <w:r w:rsidR="00824D99" w:rsidRPr="002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24D99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="002F6AE7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воспитанников,</w:t>
      </w:r>
      <w:r w:rsidR="00824D99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с 01.09.2021планируют обучаться в 1 классе.</w:t>
      </w:r>
    </w:p>
    <w:bookmarkEnd w:id="8"/>
    <w:p w:rsidR="002E79E0" w:rsidRPr="002F6AE7" w:rsidRDefault="002E79E0" w:rsidP="00B165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56D" w:rsidRPr="002F6AE7" w:rsidRDefault="00C73907" w:rsidP="00DA1A3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DA1A37"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Таблица итоговых </w:t>
      </w:r>
      <w:r w:rsidR="0074056D"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 в</w:t>
      </w:r>
      <w:r w:rsidR="00DA1A37"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дошкольных образовательных </w:t>
      </w:r>
      <w:r w:rsidR="0074056D"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DA1A37" w:rsidRPr="002F6AE7" w:rsidRDefault="0074056D" w:rsidP="00DA1A3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DA1A37" w:rsidRPr="002F6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 Пучежского муниципального района</w:t>
      </w:r>
    </w:p>
    <w:p w:rsidR="00DA1A37" w:rsidRPr="002F6AE7" w:rsidRDefault="00DA1A37" w:rsidP="00DA1A3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4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5"/>
        <w:gridCol w:w="1605"/>
        <w:gridCol w:w="1559"/>
        <w:gridCol w:w="1498"/>
      </w:tblGrid>
      <w:tr w:rsidR="002F6AE7" w:rsidRPr="002F6AE7" w:rsidTr="00BB53CC">
        <w:trPr>
          <w:trHeight w:val="277"/>
        </w:trPr>
        <w:tc>
          <w:tcPr>
            <w:tcW w:w="4775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4662" w:type="dxa"/>
            <w:gridSpan w:val="3"/>
          </w:tcPr>
          <w:p w:rsidR="00DA1A37" w:rsidRPr="002F6AE7" w:rsidRDefault="00DA1A37" w:rsidP="00BB53CC">
            <w:pPr>
              <w:ind w:right="-1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AE7" w:rsidRPr="002F6AE7" w:rsidTr="00BB53CC">
        <w:trPr>
          <w:trHeight w:val="95"/>
        </w:trPr>
        <w:tc>
          <w:tcPr>
            <w:tcW w:w="4775" w:type="dxa"/>
          </w:tcPr>
          <w:p w:rsidR="00DA1A37" w:rsidRPr="002F6AE7" w:rsidRDefault="00DA1A3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:rsidR="00DA1A37" w:rsidRPr="002F6AE7" w:rsidRDefault="00DA1A3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F0DA7"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ысокий</w:t>
            </w:r>
          </w:p>
        </w:tc>
        <w:tc>
          <w:tcPr>
            <w:tcW w:w="1559" w:type="dxa"/>
          </w:tcPr>
          <w:p w:rsidR="00DA1A37" w:rsidRPr="002F6AE7" w:rsidRDefault="00DA1A3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6F0DA7"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едний</w:t>
            </w:r>
          </w:p>
        </w:tc>
        <w:tc>
          <w:tcPr>
            <w:tcW w:w="1498" w:type="dxa"/>
          </w:tcPr>
          <w:p w:rsidR="00DA1A37" w:rsidRPr="002F6AE7" w:rsidRDefault="00DA1A3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F0DA7"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изкий</w:t>
            </w:r>
          </w:p>
        </w:tc>
      </w:tr>
      <w:tr w:rsidR="002F6AE7" w:rsidRPr="002F6AE7" w:rsidTr="00BB53CC">
        <w:trPr>
          <w:trHeight w:val="184"/>
        </w:trPr>
        <w:tc>
          <w:tcPr>
            <w:tcW w:w="4775" w:type="dxa"/>
          </w:tcPr>
          <w:p w:rsidR="00DA1A37" w:rsidRPr="002F6AE7" w:rsidRDefault="006F0DA7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д/с №1 «Ромашка»</w:t>
            </w:r>
          </w:p>
        </w:tc>
        <w:tc>
          <w:tcPr>
            <w:tcW w:w="1605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7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Pr="00E7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498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F6AE7" w:rsidRPr="002F6AE7" w:rsidTr="00BB53CC">
        <w:trPr>
          <w:trHeight w:val="188"/>
        </w:trPr>
        <w:tc>
          <w:tcPr>
            <w:tcW w:w="4775" w:type="dxa"/>
          </w:tcPr>
          <w:p w:rsidR="00DA1A37" w:rsidRPr="002F6AE7" w:rsidRDefault="006F0DA7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д/с №4 «Ладушки»</w:t>
            </w:r>
          </w:p>
        </w:tc>
        <w:tc>
          <w:tcPr>
            <w:tcW w:w="1605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98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F6AE7" w:rsidRPr="002F6AE7" w:rsidTr="00BB53CC">
        <w:trPr>
          <w:trHeight w:val="95"/>
        </w:trPr>
        <w:tc>
          <w:tcPr>
            <w:tcW w:w="4775" w:type="dxa"/>
          </w:tcPr>
          <w:p w:rsidR="00DA1A37" w:rsidRPr="002F6AE7" w:rsidRDefault="006F0DA7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д/с №5 «Малышок»</w:t>
            </w:r>
          </w:p>
        </w:tc>
        <w:tc>
          <w:tcPr>
            <w:tcW w:w="1605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98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F6AE7" w:rsidRPr="002F6AE7" w:rsidTr="00BB53CC">
        <w:trPr>
          <w:trHeight w:val="188"/>
        </w:trPr>
        <w:tc>
          <w:tcPr>
            <w:tcW w:w="4775" w:type="dxa"/>
          </w:tcPr>
          <w:p w:rsidR="00DA1A37" w:rsidRPr="002F6AE7" w:rsidRDefault="006F0DA7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д/с №6 «Колокольчик»</w:t>
            </w:r>
          </w:p>
        </w:tc>
        <w:tc>
          <w:tcPr>
            <w:tcW w:w="1605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98" w:type="dxa"/>
          </w:tcPr>
          <w:p w:rsidR="00DA1A37" w:rsidRPr="002F6AE7" w:rsidRDefault="006F0DA7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F6AE7" w:rsidRPr="002F6AE7" w:rsidTr="00BB53CC">
        <w:trPr>
          <w:trHeight w:val="184"/>
        </w:trPr>
        <w:tc>
          <w:tcPr>
            <w:tcW w:w="4775" w:type="dxa"/>
          </w:tcPr>
          <w:p w:rsidR="00DA1A37" w:rsidRPr="002F6AE7" w:rsidRDefault="006F0DA7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д/с «Ромашка» с.Сеготь</w:t>
            </w:r>
          </w:p>
        </w:tc>
        <w:tc>
          <w:tcPr>
            <w:tcW w:w="1605" w:type="dxa"/>
          </w:tcPr>
          <w:p w:rsidR="00DA1A37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A1A37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98" w:type="dxa"/>
          </w:tcPr>
          <w:p w:rsidR="00DA1A37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2F6AE7" w:rsidRPr="002F6AE7" w:rsidTr="00BB53CC">
        <w:trPr>
          <w:trHeight w:val="184"/>
        </w:trPr>
        <w:tc>
          <w:tcPr>
            <w:tcW w:w="4775" w:type="dxa"/>
          </w:tcPr>
          <w:p w:rsidR="0074056D" w:rsidRPr="002F6AE7" w:rsidRDefault="0074056D" w:rsidP="00BB5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74056D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4056D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3907"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98" w:type="dxa"/>
          </w:tcPr>
          <w:p w:rsidR="0074056D" w:rsidRPr="002F6AE7" w:rsidRDefault="0074056D" w:rsidP="00BB5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4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</w:tbl>
    <w:p w:rsidR="0074056D" w:rsidRPr="002F6AE7" w:rsidRDefault="0074056D" w:rsidP="00DA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79E0" w:rsidRPr="002F6AE7" w:rsidRDefault="002E79E0" w:rsidP="00B165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16538" w:rsidRPr="002F6AE7" w:rsidRDefault="00B16538" w:rsidP="00B165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6A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74056D" w:rsidRPr="002F6AE7" w:rsidRDefault="00246DE2" w:rsidP="00740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538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диагностики показал положительную динамику освоения детьми подготовительной группы основной образовательной </w:t>
      </w:r>
      <w:r w:rsidR="00DF7C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</w:t>
      </w:r>
      <w:r w:rsidR="00B16538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образовательным областям</w:t>
      </w:r>
      <w:r w:rsidR="00DF7C9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6538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результаты являются удовлетворительным показателем общей готовности детей к обучению в школе. </w:t>
      </w:r>
    </w:p>
    <w:p w:rsidR="0074056D" w:rsidRPr="002F6AE7" w:rsidRDefault="00B16538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56D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результатами мониторинга были ознакомлены родители, (законные представители)</w:t>
      </w:r>
      <w:r w:rsid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056D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даны необходимые рекомендации по данному вопросу для достижения более высоких результатов.</w:t>
      </w:r>
    </w:p>
    <w:p w:rsidR="0074056D" w:rsidRPr="002F6AE7" w:rsidRDefault="0074056D" w:rsidP="00740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F00" w:rsidRPr="002F6AE7" w:rsidRDefault="00B16538" w:rsidP="00824D9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D99"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065F9"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26F00" w:rsidRPr="002F6AE7">
        <w:rPr>
          <w:b/>
          <w:bCs/>
          <w:color w:val="000000" w:themeColor="text1"/>
          <w:sz w:val="24"/>
          <w:szCs w:val="24"/>
        </w:rPr>
        <w:t xml:space="preserve"> </w:t>
      </w:r>
      <w:r w:rsidR="00226F0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</w:t>
      </w:r>
      <w:r w:rsidR="008923D3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психолого-педагогические характеристики групп дошкольных образовательных учреждений,</w:t>
      </w:r>
      <w:r w:rsidR="00226F0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вывод:</w:t>
      </w:r>
    </w:p>
    <w:p w:rsidR="00226F00" w:rsidRPr="002F6AE7" w:rsidRDefault="00226F00" w:rsidP="008923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 xml:space="preserve">Подготовительная к школе группа общеразвивающей </w:t>
      </w:r>
      <w:r w:rsidR="008923D3" w:rsidRPr="002F6AE7">
        <w:rPr>
          <w:color w:val="000000" w:themeColor="text1"/>
          <w:sz w:val="28"/>
          <w:szCs w:val="28"/>
        </w:rPr>
        <w:t>направленности дети</w:t>
      </w:r>
      <w:r w:rsidRPr="002F6AE7">
        <w:rPr>
          <w:color w:val="000000" w:themeColor="text1"/>
          <w:sz w:val="28"/>
          <w:szCs w:val="28"/>
        </w:rPr>
        <w:t xml:space="preserve"> 6-7 лет.  Этот возраст играет большую роль в личностном развитии детей. Их развитие соответствует возрастным особенностям детей 6-7 лет, предъявляемых основной образовательной программой дошкольного образования «От рождения до школы» под редакцией Н.Е. Веракса, Т.С. Комаровой, М.А. Васильевой и требованиям Федерального государственного образовательного стандарта ДО.</w:t>
      </w:r>
    </w:p>
    <w:p w:rsidR="00226F00" w:rsidRPr="002F6AE7" w:rsidRDefault="00226F00" w:rsidP="008923D3">
      <w:pPr>
        <w:pStyle w:val="a3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В группах общеразвивающей направленности сформированы доброжелательные взаимоотношения между детьми и взрослыми, между сверстниками. Дети усвоили определенную систему социальных ценностей, правил поведения в обществе, группе, семье, моральных норм. Они умеют общаться друг с другом, оказывать необходимую помощь.</w:t>
      </w:r>
    </w:p>
    <w:p w:rsidR="00226F00" w:rsidRPr="002F6AE7" w:rsidRDefault="00226F00" w:rsidP="008923D3">
      <w:pPr>
        <w:pStyle w:val="a3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Общение со сверстниками способствует развитию осознания своих обязанностей, поступков и их последствий, развитию произвольного, волевого поведения, что является необходимым условием последующей учебной деятельности.</w:t>
      </w:r>
    </w:p>
    <w:p w:rsidR="008923D3" w:rsidRPr="002F6AE7" w:rsidRDefault="008923D3" w:rsidP="008923D3">
      <w:pPr>
        <w:pStyle w:val="a3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112ED0" w:rsidRPr="002F6AE7" w:rsidRDefault="006C32F7" w:rsidP="00112E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b/>
          <w:bCs/>
          <w:color w:val="000000" w:themeColor="text1"/>
          <w:sz w:val="28"/>
          <w:szCs w:val="28"/>
        </w:rPr>
        <w:t>3.</w:t>
      </w:r>
      <w:r w:rsidR="00112ED0" w:rsidRPr="002F6AE7">
        <w:rPr>
          <w:color w:val="000000" w:themeColor="text1"/>
          <w:sz w:val="28"/>
          <w:szCs w:val="28"/>
        </w:rPr>
        <w:t xml:space="preserve"> </w:t>
      </w:r>
      <w:r w:rsidR="00112ED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Дошкольными образовательными учреждениями представлены протоколы заседани</w:t>
      </w:r>
      <w:r w:rsidR="002F6A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12ED0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советов и справки о проделанной работе о готовности детей к обучению в школе.</w:t>
      </w:r>
    </w:p>
    <w:p w:rsidR="00C50103" w:rsidRPr="002F6AE7" w:rsidRDefault="00C50103" w:rsidP="006105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 дошкольных образовательных </w:t>
      </w:r>
      <w:r w:rsidR="006105EB"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 располагают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необходимыми методическими разработками и рекомендациями по планированию работы с детьми старшего </w:t>
      </w:r>
      <w:r w:rsidRPr="002F6AE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возраста по всем разделам </w:t>
      </w:r>
      <w:r w:rsidRPr="002F6AE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воспитательно-образовательного процесса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Анализ деятельности педагогов показал, что они грамотно планируют </w:t>
      </w:r>
      <w:r w:rsidRPr="002F6AE7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учебно-воспитательный процесс</w:t>
      </w: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возрастных и индивидуальных особенностей детей. На основе учебного плана широко используют новинки методической литературы, научные и энциклопедические знания. 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Строят работу в тесном контакте с родителями воспитанников и специалистами дошкольного учреждения.</w:t>
      </w:r>
    </w:p>
    <w:p w:rsidR="006C32F7" w:rsidRPr="002F6AE7" w:rsidRDefault="006C32F7" w:rsidP="006C32F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</w:t>
      </w:r>
      <w:r w:rsid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все необходимые </w:t>
      </w:r>
      <w:r w:rsidRPr="002F6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условия для целенаправленной подготовки детей к обучению в школе: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имеется достаточное количество </w:t>
      </w:r>
      <w:r w:rsidRPr="002F6A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развивающих пособий и игр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различной тематической направленностью</w:t>
      </w:r>
      <w:r w:rsidR="00112ED0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F6A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Предметно-игровая среда организована таким образом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каждый ребенок имеет возможность заниматься любимым делом. В групп</w:t>
      </w:r>
      <w:r w:rsid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имеется </w:t>
      </w:r>
      <w:r w:rsidRPr="002F6A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учебная зона</w:t>
      </w:r>
      <w:r w:rsidRPr="002F6A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которая приближена к учебной зоне класса: столы поставлены рядами, имеется магнитная доска. Разнообразны</w:t>
      </w:r>
      <w:r w:rsidR="00112ED0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с правилами </w:t>
      </w:r>
      <w:r w:rsidR="006A3F61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(лото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домино, </w:t>
      </w:r>
      <w:r w:rsidR="006A3F61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шашки,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маршрутные игры) Все они интересны, красочны, носят соревновательный характер, вызывают желание играть даже без участия взрослого.</w:t>
      </w:r>
    </w:p>
    <w:p w:rsidR="006C32F7" w:rsidRPr="002F6AE7" w:rsidRDefault="006C32F7" w:rsidP="006C32F7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игровая </w:t>
      </w:r>
      <w:r w:rsidR="006105EB"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способствует</w:t>
      </w:r>
      <w:r w:rsidRPr="002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всестороннему развитию дошкольников и подготовке их к школьному обучению.</w:t>
      </w:r>
    </w:p>
    <w:p w:rsidR="008923D3" w:rsidRPr="002F6AE7" w:rsidRDefault="008923D3" w:rsidP="008923D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282E3A" w:rsidRPr="002F6AE7" w:rsidRDefault="00D4778A" w:rsidP="002F6A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E3A" w:rsidRPr="002F6AE7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282E3A" w:rsidRPr="002F6AE7" w:rsidRDefault="00282E3A" w:rsidP="002F6AE7">
      <w:pPr>
        <w:rPr>
          <w:rFonts w:ascii="Times New Roman" w:hAnsi="Times New Roman" w:cs="Times New Roman"/>
          <w:sz w:val="28"/>
          <w:szCs w:val="28"/>
        </w:rPr>
      </w:pPr>
      <w:r w:rsidRPr="002F6AE7">
        <w:rPr>
          <w:rFonts w:ascii="Times New Roman" w:hAnsi="Times New Roman" w:cs="Times New Roman"/>
          <w:sz w:val="28"/>
          <w:szCs w:val="28"/>
        </w:rPr>
        <w:t>Проведенная проверка показала, что в дошкольн</w:t>
      </w:r>
      <w:r w:rsidR="006105EB" w:rsidRPr="002F6AE7">
        <w:rPr>
          <w:rFonts w:ascii="Times New Roman" w:hAnsi="Times New Roman" w:cs="Times New Roman"/>
          <w:sz w:val="28"/>
          <w:szCs w:val="28"/>
        </w:rPr>
        <w:t>ых образовательных учреждениях созданы</w:t>
      </w:r>
      <w:r w:rsidRPr="002F6AE7">
        <w:rPr>
          <w:rFonts w:ascii="Times New Roman" w:hAnsi="Times New Roman" w:cs="Times New Roman"/>
          <w:sz w:val="28"/>
          <w:szCs w:val="28"/>
        </w:rPr>
        <w:t xml:space="preserve"> необходимые условия для качественной подготовки детей старшего дошкольного возраста к обучению в школе.</w:t>
      </w:r>
    </w:p>
    <w:p w:rsidR="00E84D47" w:rsidRPr="00246DE2" w:rsidRDefault="00E84D47" w:rsidP="00E84D4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6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</w:t>
      </w:r>
      <w:r w:rsidR="00DD3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D33A0" w:rsidRPr="00EF2098" w:rsidRDefault="001162AB" w:rsidP="001162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 xml:space="preserve"> </w:t>
      </w:r>
      <w:r w:rsidR="00EE4F83" w:rsidRPr="00EF209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Руководителям:</w:t>
      </w:r>
    </w:p>
    <w:p w:rsidR="00EE4F83" w:rsidRDefault="00EF2098" w:rsidP="001162AB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-Продолжить</w:t>
      </w:r>
      <w:r w:rsidR="00EE4F83" w:rsidRPr="00EF2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="00C26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EF209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</w:t>
      </w:r>
      <w:r w:rsidR="00EE4F83" w:rsidRPr="00EF2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по подготовке детей к обучению по про</w:t>
      </w:r>
      <w:r w:rsidRPr="00EF2098">
        <w:rPr>
          <w:rFonts w:ascii="Times New Roman" w:hAnsi="Times New Roman" w:cs="Times New Roman"/>
          <w:color w:val="000000" w:themeColor="text1"/>
          <w:sz w:val="28"/>
          <w:szCs w:val="28"/>
        </w:rPr>
        <w:t>грамме начального общего образования</w:t>
      </w:r>
      <w:r>
        <w:rPr>
          <w:color w:val="000000" w:themeColor="text1"/>
          <w:sz w:val="28"/>
          <w:szCs w:val="28"/>
        </w:rPr>
        <w:t>.</w:t>
      </w:r>
    </w:p>
    <w:p w:rsidR="00EF2098" w:rsidRDefault="00DD33A0" w:rsidP="001162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Воспитателям</w:t>
      </w:r>
      <w:r w:rsidR="00EF20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62AB" w:rsidRPr="002F6AE7" w:rsidRDefault="00DD33A0" w:rsidP="001162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098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1162A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системную и последовательную работу над освоением дошкольниками программных требований подготовительной к школе группы. </w:t>
      </w:r>
      <w:r w:rsidR="001162AB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Работать над расширением словарного запаса детей, развитием речи, продолжать активную работу по развитию познавательных способностей. </w:t>
      </w:r>
    </w:p>
    <w:p w:rsidR="00E84D47" w:rsidRPr="002F6AE7" w:rsidRDefault="001162AB" w:rsidP="001162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 xml:space="preserve"> </w:t>
      </w:r>
      <w:r w:rsidR="00356CB8">
        <w:rPr>
          <w:color w:val="000000" w:themeColor="text1"/>
          <w:sz w:val="28"/>
          <w:szCs w:val="28"/>
        </w:rPr>
        <w:t>-</w:t>
      </w:r>
      <w:bookmarkStart w:id="10" w:name="_GoBack"/>
      <w:bookmarkEnd w:id="10"/>
      <w:r w:rsidR="00C261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4D47"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родолжать просветительскую и профилактическую работу среди родителей по проблеме готовности детей к школе.</w:t>
      </w:r>
    </w:p>
    <w:p w:rsidR="006105EB" w:rsidRPr="002F6AE7" w:rsidRDefault="006105EB" w:rsidP="001162AB">
      <w:pPr>
        <w:pStyle w:val="a4"/>
        <w:jc w:val="both"/>
        <w:rPr>
          <w:color w:val="000000" w:themeColor="text1"/>
          <w:sz w:val="28"/>
          <w:szCs w:val="28"/>
        </w:rPr>
      </w:pPr>
    </w:p>
    <w:p w:rsidR="006105EB" w:rsidRPr="002F6AE7" w:rsidRDefault="006105EB" w:rsidP="001162AB">
      <w:pPr>
        <w:pStyle w:val="a4"/>
        <w:jc w:val="both"/>
        <w:rPr>
          <w:color w:val="000000" w:themeColor="text1"/>
          <w:sz w:val="28"/>
          <w:szCs w:val="28"/>
        </w:rPr>
      </w:pP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лица, проводившего проверку:   </w:t>
      </w: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МУ по обслуживанию</w:t>
      </w: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                                                   Л.Н.</w:t>
      </w:r>
      <w:r w:rsidR="00246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AE7">
        <w:rPr>
          <w:rFonts w:ascii="Times New Roman" w:hAnsi="Times New Roman" w:cs="Times New Roman"/>
          <w:color w:val="000000" w:themeColor="text1"/>
          <w:sz w:val="28"/>
          <w:szCs w:val="28"/>
        </w:rPr>
        <w:t>Голованова</w:t>
      </w:r>
    </w:p>
    <w:p w:rsidR="000D5811" w:rsidRPr="002F6AE7" w:rsidRDefault="000D5811" w:rsidP="000D5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Со справкой ознакомлены: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МДОУ д/с №1 «</w:t>
      </w:r>
      <w:r w:rsidR="00527BBA" w:rsidRPr="002F6AE7">
        <w:rPr>
          <w:color w:val="000000" w:themeColor="text1"/>
          <w:sz w:val="28"/>
          <w:szCs w:val="28"/>
        </w:rPr>
        <w:t xml:space="preserve">Ромашка»  </w:t>
      </w:r>
      <w:r w:rsidRPr="002F6AE7">
        <w:rPr>
          <w:color w:val="000000" w:themeColor="text1"/>
          <w:sz w:val="28"/>
          <w:szCs w:val="28"/>
        </w:rPr>
        <w:t xml:space="preserve">                            </w:t>
      </w:r>
      <w:r w:rsidR="00527BBA" w:rsidRPr="002F6AE7">
        <w:rPr>
          <w:color w:val="000000" w:themeColor="text1"/>
          <w:sz w:val="28"/>
          <w:szCs w:val="28"/>
        </w:rPr>
        <w:t xml:space="preserve">   </w:t>
      </w:r>
      <w:r w:rsidRPr="002F6AE7">
        <w:rPr>
          <w:color w:val="000000" w:themeColor="text1"/>
          <w:sz w:val="28"/>
          <w:szCs w:val="28"/>
        </w:rPr>
        <w:t>Морозова.О.В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МДОУ д/с №4 «Ладушки»                                Дегтярёва.И.И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МДОУ д/с №5 «Малышок»                               Тихомирова.Н.Н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МДОУ д/с №6 «Колокольчик»                          Шумилова.Л.А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МКДОУ «Летневский детский сад»                  Горохова.Н.Е</w:t>
      </w:r>
    </w:p>
    <w:p w:rsidR="000D5811" w:rsidRPr="002F6AE7" w:rsidRDefault="000D5811" w:rsidP="000D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6AE7">
        <w:rPr>
          <w:color w:val="000000" w:themeColor="text1"/>
          <w:sz w:val="28"/>
          <w:szCs w:val="28"/>
        </w:rPr>
        <w:t>Заведующий МКДОУ «Ромашка» с.Сеготь                            Володина.А.А</w:t>
      </w:r>
    </w:p>
    <w:p w:rsidR="007B04E9" w:rsidRPr="002F6AE7" w:rsidRDefault="007A1B62" w:rsidP="007A1B62">
      <w:pPr>
        <w:tabs>
          <w:tab w:val="left" w:pos="63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7B04E9" w:rsidRPr="002F6AE7" w:rsidSect="006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839"/>
    <w:multiLevelType w:val="hybridMultilevel"/>
    <w:tmpl w:val="333ABF42"/>
    <w:lvl w:ilvl="0" w:tplc="7438E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C45"/>
    <w:multiLevelType w:val="multilevel"/>
    <w:tmpl w:val="2F84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772A"/>
    <w:multiLevelType w:val="hybridMultilevel"/>
    <w:tmpl w:val="AAB201FC"/>
    <w:lvl w:ilvl="0" w:tplc="547A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5CC3"/>
    <w:multiLevelType w:val="hybridMultilevel"/>
    <w:tmpl w:val="33E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050"/>
    <w:multiLevelType w:val="multilevel"/>
    <w:tmpl w:val="432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F23E1"/>
    <w:multiLevelType w:val="hybridMultilevel"/>
    <w:tmpl w:val="978A33E4"/>
    <w:lvl w:ilvl="0" w:tplc="AE22F03A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167"/>
    <w:multiLevelType w:val="multilevel"/>
    <w:tmpl w:val="932A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03C72"/>
    <w:multiLevelType w:val="multilevel"/>
    <w:tmpl w:val="3274E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E7"/>
    <w:rsid w:val="00007C65"/>
    <w:rsid w:val="00045605"/>
    <w:rsid w:val="00075CDB"/>
    <w:rsid w:val="000A2ADF"/>
    <w:rsid w:val="000A6E34"/>
    <w:rsid w:val="000C5685"/>
    <w:rsid w:val="000D5811"/>
    <w:rsid w:val="000F1A64"/>
    <w:rsid w:val="000F2AEE"/>
    <w:rsid w:val="00112ED0"/>
    <w:rsid w:val="001162AB"/>
    <w:rsid w:val="00116A62"/>
    <w:rsid w:val="001B2233"/>
    <w:rsid w:val="001E0921"/>
    <w:rsid w:val="001E659C"/>
    <w:rsid w:val="001F23F2"/>
    <w:rsid w:val="00207504"/>
    <w:rsid w:val="00226F00"/>
    <w:rsid w:val="00246DE2"/>
    <w:rsid w:val="002557E6"/>
    <w:rsid w:val="00255FF1"/>
    <w:rsid w:val="00256494"/>
    <w:rsid w:val="00270560"/>
    <w:rsid w:val="00276E0D"/>
    <w:rsid w:val="00282E3A"/>
    <w:rsid w:val="00296CB1"/>
    <w:rsid w:val="002A29B3"/>
    <w:rsid w:val="002E79E0"/>
    <w:rsid w:val="002F12B6"/>
    <w:rsid w:val="002F6AE7"/>
    <w:rsid w:val="003503ED"/>
    <w:rsid w:val="00356CB8"/>
    <w:rsid w:val="003808CF"/>
    <w:rsid w:val="003D743D"/>
    <w:rsid w:val="00436DD2"/>
    <w:rsid w:val="00464617"/>
    <w:rsid w:val="004C16C9"/>
    <w:rsid w:val="004F1EB0"/>
    <w:rsid w:val="00527BBA"/>
    <w:rsid w:val="0054368A"/>
    <w:rsid w:val="005867F7"/>
    <w:rsid w:val="005912A9"/>
    <w:rsid w:val="005B0450"/>
    <w:rsid w:val="005C0FC5"/>
    <w:rsid w:val="005F5E90"/>
    <w:rsid w:val="006060C6"/>
    <w:rsid w:val="006105EB"/>
    <w:rsid w:val="00612983"/>
    <w:rsid w:val="0064100B"/>
    <w:rsid w:val="006463E6"/>
    <w:rsid w:val="00684CE6"/>
    <w:rsid w:val="006A3F61"/>
    <w:rsid w:val="006C1FF7"/>
    <w:rsid w:val="006C32F7"/>
    <w:rsid w:val="006C745B"/>
    <w:rsid w:val="006F0DA7"/>
    <w:rsid w:val="00702A62"/>
    <w:rsid w:val="007065F9"/>
    <w:rsid w:val="0073739D"/>
    <w:rsid w:val="0074056D"/>
    <w:rsid w:val="007A1B62"/>
    <w:rsid w:val="007B04E9"/>
    <w:rsid w:val="007D18DB"/>
    <w:rsid w:val="007D26E7"/>
    <w:rsid w:val="007F3C67"/>
    <w:rsid w:val="00802B1E"/>
    <w:rsid w:val="008144A5"/>
    <w:rsid w:val="00824D99"/>
    <w:rsid w:val="0082521C"/>
    <w:rsid w:val="0085660B"/>
    <w:rsid w:val="0086256E"/>
    <w:rsid w:val="00882DF6"/>
    <w:rsid w:val="00887FF1"/>
    <w:rsid w:val="008923D3"/>
    <w:rsid w:val="0089308F"/>
    <w:rsid w:val="008A7405"/>
    <w:rsid w:val="008B073D"/>
    <w:rsid w:val="008F4F76"/>
    <w:rsid w:val="008F7B4D"/>
    <w:rsid w:val="00906077"/>
    <w:rsid w:val="0095453B"/>
    <w:rsid w:val="00976A1C"/>
    <w:rsid w:val="009A03C6"/>
    <w:rsid w:val="009A2BC7"/>
    <w:rsid w:val="009B3967"/>
    <w:rsid w:val="009B7344"/>
    <w:rsid w:val="009F517C"/>
    <w:rsid w:val="00A0674F"/>
    <w:rsid w:val="00A176E2"/>
    <w:rsid w:val="00A3190E"/>
    <w:rsid w:val="00A508C5"/>
    <w:rsid w:val="00AB0EA2"/>
    <w:rsid w:val="00AD5E5E"/>
    <w:rsid w:val="00AE66DE"/>
    <w:rsid w:val="00AE6A1D"/>
    <w:rsid w:val="00B16538"/>
    <w:rsid w:val="00B2083B"/>
    <w:rsid w:val="00B43A7B"/>
    <w:rsid w:val="00B71C03"/>
    <w:rsid w:val="00B81468"/>
    <w:rsid w:val="00B82315"/>
    <w:rsid w:val="00BB303F"/>
    <w:rsid w:val="00BB6251"/>
    <w:rsid w:val="00BC787D"/>
    <w:rsid w:val="00BE613B"/>
    <w:rsid w:val="00C10555"/>
    <w:rsid w:val="00C13A35"/>
    <w:rsid w:val="00C261F2"/>
    <w:rsid w:val="00C27684"/>
    <w:rsid w:val="00C50103"/>
    <w:rsid w:val="00C62869"/>
    <w:rsid w:val="00C73907"/>
    <w:rsid w:val="00C74970"/>
    <w:rsid w:val="00CD0AC3"/>
    <w:rsid w:val="00CF4B4B"/>
    <w:rsid w:val="00D3373A"/>
    <w:rsid w:val="00D4778A"/>
    <w:rsid w:val="00D97701"/>
    <w:rsid w:val="00DA1A37"/>
    <w:rsid w:val="00DD33A0"/>
    <w:rsid w:val="00DF7C90"/>
    <w:rsid w:val="00E75B57"/>
    <w:rsid w:val="00E84D47"/>
    <w:rsid w:val="00E90E7B"/>
    <w:rsid w:val="00EB1E3F"/>
    <w:rsid w:val="00EC3CF7"/>
    <w:rsid w:val="00EE4F83"/>
    <w:rsid w:val="00EF2098"/>
    <w:rsid w:val="00EF57AE"/>
    <w:rsid w:val="00F32CC7"/>
    <w:rsid w:val="00F95D43"/>
    <w:rsid w:val="00FD5B02"/>
    <w:rsid w:val="00FE4573"/>
    <w:rsid w:val="00FE7734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F1F"/>
  <w15:docId w15:val="{4923A212-2155-49D8-9714-ADDD168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7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4778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D47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78A"/>
    <w:pPr>
      <w:widowControl w:val="0"/>
      <w:shd w:val="clear" w:color="auto" w:fill="FFFFFF"/>
      <w:spacing w:before="4620" w:after="276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D477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4778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D4778A"/>
  </w:style>
  <w:style w:type="character" w:styleId="a9">
    <w:name w:val="Strong"/>
    <w:basedOn w:val="a0"/>
    <w:uiPriority w:val="22"/>
    <w:qFormat/>
    <w:rsid w:val="00D4778A"/>
    <w:rPr>
      <w:b/>
      <w:bCs/>
    </w:rPr>
  </w:style>
  <w:style w:type="character" w:styleId="aa">
    <w:name w:val="Emphasis"/>
    <w:basedOn w:val="a0"/>
    <w:uiPriority w:val="20"/>
    <w:qFormat/>
    <w:rsid w:val="00D4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4F51-E3AC-4078-9E2B-F0C87F26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7</cp:revision>
  <cp:lastPrinted>2021-05-19T12:52:00Z</cp:lastPrinted>
  <dcterms:created xsi:type="dcterms:W3CDTF">2021-05-20T11:17:00Z</dcterms:created>
  <dcterms:modified xsi:type="dcterms:W3CDTF">2021-05-20T11:46:00Z</dcterms:modified>
</cp:coreProperties>
</file>