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Pr="00F87DAB" w:rsidRDefault="00C232B3" w:rsidP="00C232B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DAB">
        <w:rPr>
          <w:rFonts w:ascii="Times New Roman" w:hAnsi="Times New Roman" w:cs="Times New Roman"/>
          <w:b/>
          <w:sz w:val="28"/>
          <w:szCs w:val="28"/>
          <w:u w:val="single"/>
        </w:rPr>
        <w:t>Аттестация педагогических кадров</w:t>
      </w:r>
    </w:p>
    <w:p w:rsidR="00C232B3" w:rsidRPr="009305E6" w:rsidRDefault="00C232B3" w:rsidP="00C232B3">
      <w:pPr>
        <w:pStyle w:val="a6"/>
        <w:ind w:left="0"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5E6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9 - 2020</w:t>
      </w:r>
      <w:r w:rsidRPr="009305E6">
        <w:rPr>
          <w:rFonts w:ascii="Times New Roman" w:eastAsia="Calibri" w:hAnsi="Times New Roman" w:cs="Times New Roman"/>
          <w:sz w:val="28"/>
          <w:szCs w:val="28"/>
        </w:rPr>
        <w:t xml:space="preserve"> году аттестация педагогических работников в образовательных учреждениях </w:t>
      </w:r>
      <w:proofErr w:type="spellStart"/>
      <w:r w:rsidRPr="009305E6">
        <w:rPr>
          <w:rFonts w:ascii="Times New Roman" w:eastAsia="Calibri" w:hAnsi="Times New Roman" w:cs="Times New Roman"/>
          <w:sz w:val="28"/>
          <w:szCs w:val="28"/>
        </w:rPr>
        <w:t>Пучежского</w:t>
      </w:r>
      <w:proofErr w:type="spellEnd"/>
      <w:r w:rsidRPr="009305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проходила в соответствии с порядком аттестации педагогов, определённым приказом </w:t>
      </w:r>
      <w:proofErr w:type="spellStart"/>
      <w:r w:rsidRPr="009305E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305E6">
        <w:rPr>
          <w:rFonts w:ascii="Times New Roman" w:eastAsia="Calibri" w:hAnsi="Times New Roman" w:cs="Times New Roman"/>
          <w:sz w:val="28"/>
          <w:szCs w:val="28"/>
        </w:rPr>
        <w:t xml:space="preserve"> РФ № 209 от 07.04.2014г.  «Об утверждении порядка проведения аттестации педагогических работников» и Разъяснениями по применению порядка аттестации от 03.12.2014 г.</w:t>
      </w:r>
    </w:p>
    <w:p w:rsidR="00C232B3" w:rsidRPr="00F87DAB" w:rsidRDefault="00C232B3" w:rsidP="00C232B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87DAB">
        <w:rPr>
          <w:rFonts w:ascii="Times New Roman" w:eastAsia="Calibri" w:hAnsi="Times New Roman" w:cs="Times New Roman"/>
          <w:sz w:val="28"/>
          <w:szCs w:val="28"/>
        </w:rPr>
        <w:t>Для проведения аттестации при аттестационной комиссии Департамента образования Ивановской области созданы 10 экспертных гру</w:t>
      </w:r>
      <w:proofErr w:type="gramStart"/>
      <w:r w:rsidRPr="00F87DAB">
        <w:rPr>
          <w:rFonts w:ascii="Times New Roman" w:eastAsia="Calibri" w:hAnsi="Times New Roman" w:cs="Times New Roman"/>
          <w:sz w:val="28"/>
          <w:szCs w:val="28"/>
        </w:rPr>
        <w:t>пп  с  пр</w:t>
      </w:r>
      <w:proofErr w:type="gramEnd"/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ивлечением к этой работе   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  экспертов из состава высококвалифицированных педагогических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методистов</w:t>
      </w: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87DAB">
        <w:rPr>
          <w:rFonts w:ascii="Times New Roman" w:eastAsia="Calibri" w:hAnsi="Times New Roman" w:cs="Times New Roman"/>
          <w:sz w:val="28"/>
          <w:szCs w:val="28"/>
        </w:rPr>
        <w:t>Пучежского</w:t>
      </w:r>
      <w:proofErr w:type="spellEnd"/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C232B3" w:rsidRPr="00756B40" w:rsidRDefault="00C232B3" w:rsidP="00C232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87DAB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9 - 2020 учебном году п</w:t>
      </w: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роцедуру аттестации прошли  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 человека  аттестованы на высшую квалификационную категорию,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 – на первую квалификационную категорию,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  человек  </w:t>
      </w:r>
      <w:r>
        <w:rPr>
          <w:rFonts w:ascii="Times New Roman" w:eastAsia="Calibri" w:hAnsi="Times New Roman" w:cs="Times New Roman"/>
          <w:sz w:val="28"/>
          <w:szCs w:val="28"/>
        </w:rPr>
        <w:t>аттестованы на</w:t>
      </w: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 соответствие занимаемой должности.</w:t>
      </w:r>
      <w:proofErr w:type="gramEnd"/>
    </w:p>
    <w:p w:rsidR="00C232B3" w:rsidRDefault="00C232B3" w:rsidP="00C232B3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2B3" w:rsidRPr="00FC3E80" w:rsidRDefault="00C232B3" w:rsidP="00C232B3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E80">
        <w:rPr>
          <w:rFonts w:ascii="Times New Roman" w:eastAsia="Calibri" w:hAnsi="Times New Roman" w:cs="Times New Roman"/>
          <w:b/>
          <w:sz w:val="28"/>
          <w:szCs w:val="28"/>
        </w:rPr>
        <w:t>Сводная информация</w:t>
      </w:r>
    </w:p>
    <w:p w:rsidR="00C232B3" w:rsidRPr="00FC3E80" w:rsidRDefault="00C232B3" w:rsidP="00C232B3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E80">
        <w:rPr>
          <w:rFonts w:ascii="Times New Roman" w:eastAsia="Calibri" w:hAnsi="Times New Roman" w:cs="Times New Roman"/>
          <w:b/>
          <w:sz w:val="28"/>
          <w:szCs w:val="28"/>
        </w:rPr>
        <w:t xml:space="preserve">о количестве педагогических работников муниципальных образовательных учреждений </w:t>
      </w:r>
      <w:proofErr w:type="spellStart"/>
      <w:r w:rsidRPr="00FC3E80">
        <w:rPr>
          <w:rFonts w:ascii="Times New Roman" w:eastAsia="Calibri" w:hAnsi="Times New Roman" w:cs="Times New Roman"/>
          <w:b/>
          <w:sz w:val="28"/>
          <w:szCs w:val="28"/>
        </w:rPr>
        <w:t>Пучежского</w:t>
      </w:r>
      <w:proofErr w:type="spellEnd"/>
      <w:r w:rsidRPr="00FC3E80">
        <w:rPr>
          <w:rFonts w:ascii="Times New Roman" w:eastAsia="Calibri" w:hAnsi="Times New Roman" w:cs="Times New Roman"/>
          <w:b/>
          <w:sz w:val="28"/>
          <w:szCs w:val="28"/>
        </w:rPr>
        <w:t xml:space="preserve"> района, имеющих квалификационные категории и соответствующих занимаемой должности на 01.07.2020 года</w:t>
      </w:r>
    </w:p>
    <w:p w:rsidR="00C232B3" w:rsidRPr="003D459E" w:rsidRDefault="00C232B3" w:rsidP="00C232B3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940"/>
        <w:gridCol w:w="959"/>
        <w:gridCol w:w="827"/>
        <w:gridCol w:w="959"/>
        <w:gridCol w:w="827"/>
        <w:gridCol w:w="825"/>
        <w:gridCol w:w="827"/>
        <w:gridCol w:w="1030"/>
        <w:gridCol w:w="827"/>
      </w:tblGrid>
      <w:tr w:rsidR="00C232B3" w:rsidTr="00071A34">
        <w:trPr>
          <w:trHeight w:val="435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C232B3" w:rsidRPr="00785759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shd w:val="clear" w:color="auto" w:fill="FDE9D9" w:themeFill="accent6" w:themeFillTint="33"/>
          </w:tcPr>
          <w:p w:rsidR="00C232B3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232B3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работ-</w:t>
            </w:r>
          </w:p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gridSpan w:val="8"/>
            <w:shd w:val="clear" w:color="auto" w:fill="F2DBDB" w:themeFill="accent2" w:themeFillTint="33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аттестованы</w:t>
            </w:r>
            <w:proofErr w:type="gramEnd"/>
          </w:p>
        </w:tc>
      </w:tr>
      <w:tr w:rsidR="00C232B3" w:rsidTr="00071A34">
        <w:trPr>
          <w:trHeight w:val="434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shd w:val="clear" w:color="auto" w:fill="FDE9D9" w:themeFill="accent6" w:themeFillTint="33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DE9D9" w:themeFill="accent6" w:themeFillTint="33"/>
          </w:tcPr>
          <w:p w:rsidR="00C232B3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высшую</w:t>
            </w:r>
          </w:p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категорию</w:t>
            </w:r>
          </w:p>
        </w:tc>
        <w:tc>
          <w:tcPr>
            <w:tcW w:w="827" w:type="dxa"/>
            <w:shd w:val="clear" w:color="auto" w:fill="FDE9D9" w:themeFill="accent6" w:themeFillTint="33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DE9D9" w:themeFill="accent6" w:themeFillTint="33"/>
          </w:tcPr>
          <w:p w:rsidR="00C232B3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первую</w:t>
            </w:r>
          </w:p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категорию</w:t>
            </w:r>
          </w:p>
        </w:tc>
        <w:tc>
          <w:tcPr>
            <w:tcW w:w="827" w:type="dxa"/>
            <w:shd w:val="clear" w:color="auto" w:fill="FDE9D9" w:themeFill="accent6" w:themeFillTint="33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shd w:val="clear" w:color="auto" w:fill="FDE9D9" w:themeFill="accent6" w:themeFillTint="33"/>
          </w:tcPr>
          <w:p w:rsidR="00C232B3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ветствие</w:t>
            </w:r>
            <w:proofErr w:type="spellEnd"/>
          </w:p>
        </w:tc>
        <w:tc>
          <w:tcPr>
            <w:tcW w:w="827" w:type="dxa"/>
            <w:shd w:val="clear" w:color="auto" w:fill="FDE9D9" w:themeFill="accent6" w:themeFillTint="33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FDE9D9" w:themeFill="accent6" w:themeFillTint="33"/>
          </w:tcPr>
          <w:p w:rsidR="00C232B3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C232B3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аттестован-</w:t>
            </w:r>
          </w:p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827" w:type="dxa"/>
            <w:shd w:val="clear" w:color="auto" w:fill="FDE9D9" w:themeFill="accent6" w:themeFillTint="33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C232B3" w:rsidTr="00071A34">
        <w:tc>
          <w:tcPr>
            <w:tcW w:w="1951" w:type="dxa"/>
            <w:shd w:val="clear" w:color="auto" w:fill="F2DBDB" w:themeFill="accent2" w:themeFillTint="33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940" w:type="dxa"/>
            <w:shd w:val="clear" w:color="auto" w:fill="F2DBDB" w:themeFill="accent2" w:themeFillTint="33"/>
          </w:tcPr>
          <w:p w:rsidR="00C232B3" w:rsidRPr="00420BA6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B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232B3" w:rsidRPr="00420BA6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2DBDB" w:themeFill="accent2" w:themeFillTint="33"/>
          </w:tcPr>
          <w:p w:rsidR="00C232B3" w:rsidRPr="00420BA6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B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shd w:val="clear" w:color="auto" w:fill="F2DBDB" w:themeFill="accent2" w:themeFillTint="33"/>
          </w:tcPr>
          <w:p w:rsidR="00C232B3" w:rsidRPr="00420BA6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B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20B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420BA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:rsidR="00C232B3" w:rsidRPr="00420BA6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7" w:type="dxa"/>
            <w:shd w:val="clear" w:color="auto" w:fill="F2DBDB" w:themeFill="accent2" w:themeFillTint="33"/>
          </w:tcPr>
          <w:p w:rsidR="00C232B3" w:rsidRPr="00420BA6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420B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420BA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shd w:val="clear" w:color="auto" w:fill="F2DBDB" w:themeFill="accent2" w:themeFillTint="33"/>
          </w:tcPr>
          <w:p w:rsidR="00C232B3" w:rsidRPr="00420BA6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  <w:shd w:val="clear" w:color="auto" w:fill="F2DBDB" w:themeFill="accent2" w:themeFillTint="33"/>
          </w:tcPr>
          <w:p w:rsidR="00C232B3" w:rsidRPr="00420BA6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B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20B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420BA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0" w:type="dxa"/>
            <w:shd w:val="clear" w:color="auto" w:fill="F2DBDB" w:themeFill="accent2" w:themeFillTint="33"/>
          </w:tcPr>
          <w:p w:rsidR="00C232B3" w:rsidRPr="00420BA6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7" w:type="dxa"/>
            <w:shd w:val="clear" w:color="auto" w:fill="F2DBDB" w:themeFill="accent2" w:themeFillTint="33"/>
          </w:tcPr>
          <w:p w:rsidR="00C232B3" w:rsidRPr="00420BA6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420B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20BA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232B3" w:rsidTr="00071A34">
        <w:tc>
          <w:tcPr>
            <w:tcW w:w="1951" w:type="dxa"/>
            <w:shd w:val="clear" w:color="auto" w:fill="D6E3BC" w:themeFill="accent3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940" w:type="dxa"/>
            <w:shd w:val="clear" w:color="auto" w:fill="D6E3BC" w:themeFill="accent3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25,81%</w:t>
            </w:r>
          </w:p>
        </w:tc>
        <w:tc>
          <w:tcPr>
            <w:tcW w:w="959" w:type="dxa"/>
            <w:shd w:val="clear" w:color="auto" w:fill="D6E3BC" w:themeFill="accent3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41,94%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22,58%</w:t>
            </w:r>
          </w:p>
        </w:tc>
        <w:tc>
          <w:tcPr>
            <w:tcW w:w="1030" w:type="dxa"/>
            <w:shd w:val="clear" w:color="auto" w:fill="D6E3BC" w:themeFill="accent3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90,32%</w:t>
            </w:r>
          </w:p>
        </w:tc>
      </w:tr>
      <w:tr w:rsidR="00C232B3" w:rsidTr="00071A34">
        <w:tc>
          <w:tcPr>
            <w:tcW w:w="1951" w:type="dxa"/>
            <w:shd w:val="clear" w:color="auto" w:fill="D9D9D9" w:themeFill="background1" w:themeFillShade="D9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7,69%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84,62%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92,31%</w:t>
            </w:r>
          </w:p>
        </w:tc>
      </w:tr>
      <w:tr w:rsidR="00C232B3" w:rsidTr="00071A34">
        <w:tc>
          <w:tcPr>
            <w:tcW w:w="1951" w:type="dxa"/>
            <w:shd w:val="clear" w:color="auto" w:fill="CCC0D9" w:themeFill="accent4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0" w:type="dxa"/>
            <w:shd w:val="clear" w:color="auto" w:fill="CCC0D9" w:themeFill="accent4" w:themeFillTint="66"/>
          </w:tcPr>
          <w:p w:rsidR="00C232B3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CCC0D9" w:themeFill="accent4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7" w:type="dxa"/>
            <w:shd w:val="clear" w:color="auto" w:fill="CCC0D9" w:themeFill="accent4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23,80%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7" w:type="dxa"/>
            <w:shd w:val="clear" w:color="auto" w:fill="CCC0D9" w:themeFill="accent4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40,95%</w:t>
            </w:r>
          </w:p>
        </w:tc>
        <w:tc>
          <w:tcPr>
            <w:tcW w:w="825" w:type="dxa"/>
            <w:shd w:val="clear" w:color="auto" w:fill="CCC0D9" w:themeFill="accent4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7" w:type="dxa"/>
            <w:shd w:val="clear" w:color="auto" w:fill="CCC0D9" w:themeFill="accent4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25,71%</w:t>
            </w:r>
          </w:p>
        </w:tc>
        <w:tc>
          <w:tcPr>
            <w:tcW w:w="1030" w:type="dxa"/>
            <w:shd w:val="clear" w:color="auto" w:fill="CCC0D9" w:themeFill="accent4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7" w:type="dxa"/>
            <w:shd w:val="clear" w:color="auto" w:fill="CCC0D9" w:themeFill="accent4" w:themeFillTint="66"/>
          </w:tcPr>
          <w:p w:rsidR="00C232B3" w:rsidRPr="00785759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90,48%</w:t>
            </w:r>
          </w:p>
        </w:tc>
      </w:tr>
    </w:tbl>
    <w:p w:rsidR="00C232B3" w:rsidRDefault="00C232B3" w:rsidP="00C232B3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2B3" w:rsidRDefault="00C232B3" w:rsidP="00C232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C232B3" w:rsidRDefault="00C232B3" w:rsidP="00C232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количестве педагогических работников муниципальных образовательных учреждений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имеющих квалификационные категории и соответствующих занимаемой должности на 01.07.2020 года</w:t>
      </w:r>
    </w:p>
    <w:p w:rsidR="00C232B3" w:rsidRDefault="00C232B3" w:rsidP="00C232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934"/>
        <w:gridCol w:w="962"/>
        <w:gridCol w:w="932"/>
        <w:gridCol w:w="962"/>
        <w:gridCol w:w="932"/>
        <w:gridCol w:w="827"/>
        <w:gridCol w:w="932"/>
        <w:gridCol w:w="1033"/>
        <w:gridCol w:w="932"/>
      </w:tblGrid>
      <w:tr w:rsidR="00C232B3" w:rsidRPr="00BB556D" w:rsidTr="00071A34">
        <w:trPr>
          <w:trHeight w:val="523"/>
        </w:trPr>
        <w:tc>
          <w:tcPr>
            <w:tcW w:w="1526" w:type="dxa"/>
            <w:vMerge w:val="restart"/>
            <w:shd w:val="clear" w:color="auto" w:fill="F2DBDB" w:themeFill="accent2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ьные организации</w:t>
            </w:r>
          </w:p>
        </w:tc>
        <w:tc>
          <w:tcPr>
            <w:tcW w:w="934" w:type="dxa"/>
            <w:vMerge w:val="restart"/>
            <w:shd w:val="clear" w:color="auto" w:fill="F2DBDB" w:themeFill="accent2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. работ-</w:t>
            </w:r>
          </w:p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8"/>
            <w:shd w:val="clear" w:color="auto" w:fill="F2DBDB" w:themeFill="accent2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них аттестованы</w:t>
            </w:r>
            <w:proofErr w:type="gramEnd"/>
          </w:p>
        </w:tc>
      </w:tr>
      <w:tr w:rsidR="00C232B3" w:rsidRPr="00BB556D" w:rsidTr="00071A34">
        <w:trPr>
          <w:trHeight w:val="523"/>
        </w:trPr>
        <w:tc>
          <w:tcPr>
            <w:tcW w:w="1526" w:type="dxa"/>
            <w:vMerge/>
            <w:shd w:val="clear" w:color="auto" w:fill="F2DBDB" w:themeFill="accent2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2DBDB" w:themeFill="accent2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2DBDB" w:themeFill="accent2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на высшую</w:t>
            </w:r>
          </w:p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932" w:type="dxa"/>
            <w:shd w:val="clear" w:color="auto" w:fill="F2DBDB" w:themeFill="accent2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на первую</w:t>
            </w:r>
          </w:p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932" w:type="dxa"/>
            <w:shd w:val="clear" w:color="auto" w:fill="F2DBDB" w:themeFill="accent2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F2DBDB" w:themeFill="accent2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соот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ветствие</w:t>
            </w:r>
            <w:proofErr w:type="spellEnd"/>
          </w:p>
        </w:tc>
        <w:tc>
          <w:tcPr>
            <w:tcW w:w="932" w:type="dxa"/>
            <w:shd w:val="clear" w:color="auto" w:fill="F2DBDB" w:themeFill="accent2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F2DBDB" w:themeFill="accent2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аттестован-</w:t>
            </w:r>
          </w:p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32" w:type="dxa"/>
            <w:shd w:val="clear" w:color="auto" w:fill="F2DBDB" w:themeFill="accent2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ицей </w:t>
            </w:r>
            <w:proofErr w:type="gram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. Пучеж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4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32,00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56,00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33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934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53,84%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23,08%</w:t>
            </w:r>
          </w:p>
        </w:tc>
        <w:tc>
          <w:tcPr>
            <w:tcW w:w="827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33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92,31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Затеихинская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934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827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33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Илья-Высоковская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934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Сеготская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934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МДОУ детский сад №1 «Ромашка»</w:t>
            </w:r>
          </w:p>
        </w:tc>
        <w:tc>
          <w:tcPr>
            <w:tcW w:w="934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42,85%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МДОУ детский сад №4 «Ладушки»</w:t>
            </w:r>
          </w:p>
        </w:tc>
        <w:tc>
          <w:tcPr>
            <w:tcW w:w="934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МДОУ детский сад №5 «Малышок»</w:t>
            </w:r>
          </w:p>
        </w:tc>
        <w:tc>
          <w:tcPr>
            <w:tcW w:w="934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33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66,66%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МДОУ детский сад №6 «Колокольчик»</w:t>
            </w:r>
          </w:p>
        </w:tc>
        <w:tc>
          <w:tcPr>
            <w:tcW w:w="934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Летневский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934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детский сад «Ромашка» </w:t>
            </w:r>
          </w:p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Сеготь</w:t>
            </w:r>
            <w:proofErr w:type="spellEnd"/>
          </w:p>
        </w:tc>
        <w:tc>
          <w:tcPr>
            <w:tcW w:w="934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Дошкольная группа</w:t>
            </w:r>
          </w:p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Затеихинская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934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Дошкольная группа</w:t>
            </w:r>
          </w:p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Илья-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Высоковская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934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33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 </w:t>
            </w:r>
            <w:proofErr w:type="gram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</w:t>
            </w:r>
          </w:p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Пучеж»</w:t>
            </w:r>
          </w:p>
        </w:tc>
        <w:tc>
          <w:tcPr>
            <w:tcW w:w="934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7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83,33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83,33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«Детско-юношеский центр </w:t>
            </w:r>
          </w:p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г. Пучеж»</w:t>
            </w:r>
          </w:p>
        </w:tc>
        <w:tc>
          <w:tcPr>
            <w:tcW w:w="934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14,28%</w:t>
            </w:r>
          </w:p>
        </w:tc>
        <w:tc>
          <w:tcPr>
            <w:tcW w:w="96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7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85,71%</w:t>
            </w:r>
          </w:p>
        </w:tc>
        <w:tc>
          <w:tcPr>
            <w:tcW w:w="1033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232B3" w:rsidRPr="00BB556D" w:rsidTr="00071A34">
        <w:tc>
          <w:tcPr>
            <w:tcW w:w="1526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4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:rsidR="00C232B3" w:rsidRPr="00BB556D" w:rsidRDefault="00C232B3" w:rsidP="0007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C232B3" w:rsidRPr="00F87DAB" w:rsidRDefault="00C232B3" w:rsidP="00C232B3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2B3" w:rsidRDefault="00C232B3" w:rsidP="00C232B3">
      <w:pPr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0572F0">
        <w:rPr>
          <w:rFonts w:ascii="Times New Roman" w:eastAsia="Calibri" w:hAnsi="Times New Roman" w:cs="Times New Roman"/>
          <w:b/>
          <w:sz w:val="28"/>
          <w:szCs w:val="28"/>
        </w:rPr>
        <w:t>Количество аттестован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ных педагогических работников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72F0">
        <w:rPr>
          <w:rFonts w:ascii="Times New Roman" w:eastAsia="Calibri" w:hAnsi="Times New Roman" w:cs="Times New Roman"/>
          <w:b/>
          <w:sz w:val="28"/>
          <w:szCs w:val="28"/>
        </w:rPr>
        <w:t xml:space="preserve">дошкольных, </w:t>
      </w:r>
    </w:p>
    <w:p w:rsidR="00C232B3" w:rsidRPr="000572F0" w:rsidRDefault="00C232B3" w:rsidP="00C232B3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2F0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общеобразовательных </w:t>
      </w:r>
      <w:proofErr w:type="gramStart"/>
      <w:r w:rsidRPr="000572F0">
        <w:rPr>
          <w:rFonts w:ascii="Times New Roman" w:eastAsia="Calibri" w:hAnsi="Times New Roman" w:cs="Times New Roman"/>
          <w:b/>
          <w:sz w:val="28"/>
          <w:szCs w:val="28"/>
        </w:rPr>
        <w:t>учреждениях</w:t>
      </w:r>
      <w:proofErr w:type="gramEnd"/>
      <w:r w:rsidRPr="000572F0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C232B3" w:rsidRPr="002C1C74" w:rsidRDefault="00C232B3" w:rsidP="00C232B3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2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572F0">
        <w:rPr>
          <w:rFonts w:ascii="Times New Roman" w:eastAsia="Calibri" w:hAnsi="Times New Roman" w:cs="Times New Roman"/>
          <w:b/>
          <w:sz w:val="28"/>
          <w:szCs w:val="28"/>
        </w:rPr>
        <w:t>учреждениях</w:t>
      </w:r>
      <w:proofErr w:type="gramEnd"/>
      <w:r w:rsidRPr="000572F0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2EF1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52EF1">
        <w:rPr>
          <w:rFonts w:ascii="Times New Roman" w:eastAsia="Calibri" w:hAnsi="Times New Roman" w:cs="Times New Roman"/>
          <w:b/>
          <w:sz w:val="28"/>
          <w:szCs w:val="28"/>
        </w:rPr>
        <w:t>/20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52EF1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  <w:r w:rsidRPr="002C1C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232B3" w:rsidRPr="00F87DAB" w:rsidRDefault="00C232B3" w:rsidP="00C232B3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"/>
        <w:gridCol w:w="911"/>
        <w:gridCol w:w="1400"/>
        <w:gridCol w:w="6"/>
        <w:gridCol w:w="1003"/>
        <w:gridCol w:w="1123"/>
        <w:gridCol w:w="1390"/>
        <w:gridCol w:w="10"/>
        <w:gridCol w:w="1008"/>
        <w:gridCol w:w="911"/>
        <w:gridCol w:w="1400"/>
      </w:tblGrid>
      <w:tr w:rsidR="00C232B3" w:rsidRPr="00F87DAB" w:rsidTr="00071A34">
        <w:trPr>
          <w:trHeight w:val="333"/>
        </w:trPr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C232B3" w:rsidRPr="00F87DAB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AB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образовательные</w:t>
            </w:r>
          </w:p>
          <w:p w:rsidR="00C232B3" w:rsidRPr="00F87DAB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A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232B3" w:rsidRPr="00F87DAB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A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</w:t>
            </w:r>
          </w:p>
          <w:p w:rsidR="00C232B3" w:rsidRPr="00F87DAB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A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232B3" w:rsidRPr="00F87DAB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A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C232B3" w:rsidRPr="00F87DAB" w:rsidTr="00071A34">
        <w:trPr>
          <w:trHeight w:val="333"/>
        </w:trPr>
        <w:tc>
          <w:tcPr>
            <w:tcW w:w="10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C232B3" w:rsidRPr="000572F0" w:rsidRDefault="00C232B3" w:rsidP="00071A3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72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квалификационные категории</w:t>
            </w:r>
          </w:p>
        </w:tc>
      </w:tr>
      <w:tr w:rsidR="00C232B3" w:rsidRPr="00F87DAB" w:rsidTr="00071A34">
        <w:trPr>
          <w:trHeight w:val="34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C232B3" w:rsidRPr="00F87DAB" w:rsidRDefault="00C232B3" w:rsidP="00071A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D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C232B3" w:rsidRPr="00F87DAB" w:rsidRDefault="00C232B3" w:rsidP="00071A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D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C232B3" w:rsidRPr="00F87DAB" w:rsidRDefault="00C232B3" w:rsidP="00071A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D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232B3" w:rsidRPr="00F87DAB" w:rsidRDefault="00C232B3" w:rsidP="00071A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D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232B3" w:rsidRPr="00F87DAB" w:rsidRDefault="00C232B3" w:rsidP="00071A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D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232B3" w:rsidRPr="00F87DAB" w:rsidRDefault="00C232B3" w:rsidP="00071A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D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232B3" w:rsidRPr="00F87DAB" w:rsidRDefault="00C232B3" w:rsidP="00071A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D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232B3" w:rsidRPr="00F87DAB" w:rsidRDefault="00C232B3" w:rsidP="00071A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D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232B3" w:rsidRPr="00F87DAB" w:rsidRDefault="00C232B3" w:rsidP="00071A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D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</w:t>
            </w:r>
            <w:proofErr w:type="spellEnd"/>
          </w:p>
        </w:tc>
      </w:tr>
      <w:tr w:rsidR="00C232B3" w:rsidRPr="00F87DAB" w:rsidTr="00071A34">
        <w:trPr>
          <w:trHeight w:val="34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C232B3" w:rsidRPr="00EA4C38" w:rsidRDefault="00C232B3" w:rsidP="00071A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C232B3" w:rsidRPr="00EA4C38" w:rsidRDefault="00C232B3" w:rsidP="00071A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C232B3" w:rsidRPr="00EA4C38" w:rsidRDefault="00C232B3" w:rsidP="00071A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232B3" w:rsidRPr="00EA4C38" w:rsidRDefault="00C232B3" w:rsidP="00071A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232B3" w:rsidRPr="00EA4C38" w:rsidRDefault="00C232B3" w:rsidP="00071A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232B3" w:rsidRPr="00EA4C38" w:rsidRDefault="00C232B3" w:rsidP="00071A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232B3" w:rsidRPr="00EA4C38" w:rsidRDefault="00C232B3" w:rsidP="00071A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232B3" w:rsidRPr="00EA4C38" w:rsidRDefault="00C232B3" w:rsidP="00071A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232B3" w:rsidRPr="00EA4C38" w:rsidRDefault="00C232B3" w:rsidP="00071A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232B3" w:rsidRDefault="00C232B3" w:rsidP="00C232B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2B3" w:rsidRDefault="00C232B3" w:rsidP="00C232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DAB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аттестованных педагогических работников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7DAB">
        <w:rPr>
          <w:rFonts w:ascii="Times New Roman" w:eastAsia="Calibri" w:hAnsi="Times New Roman" w:cs="Times New Roman"/>
          <w:b/>
          <w:sz w:val="28"/>
          <w:szCs w:val="28"/>
        </w:rPr>
        <w:t>(по категориям)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7DAB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proofErr w:type="gramStart"/>
      <w:r w:rsidRPr="00F87DAB">
        <w:rPr>
          <w:rFonts w:ascii="Times New Roman" w:eastAsia="Calibri" w:hAnsi="Times New Roman" w:cs="Times New Roman"/>
          <w:b/>
          <w:sz w:val="28"/>
          <w:szCs w:val="28"/>
        </w:rPr>
        <w:t>последние</w:t>
      </w:r>
      <w:proofErr w:type="gramEnd"/>
      <w:r w:rsidRPr="00F87DAB">
        <w:rPr>
          <w:rFonts w:ascii="Times New Roman" w:eastAsia="Calibri" w:hAnsi="Times New Roman" w:cs="Times New Roman"/>
          <w:b/>
          <w:sz w:val="28"/>
          <w:szCs w:val="28"/>
        </w:rPr>
        <w:t xml:space="preserve"> 5 лет </w:t>
      </w:r>
    </w:p>
    <w:p w:rsidR="00C232B3" w:rsidRDefault="00C232B3" w:rsidP="00C232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11"/>
        <w:gridCol w:w="812"/>
        <w:gridCol w:w="811"/>
        <w:gridCol w:w="812"/>
        <w:gridCol w:w="811"/>
        <w:gridCol w:w="968"/>
        <w:gridCol w:w="889"/>
        <w:gridCol w:w="890"/>
        <w:gridCol w:w="889"/>
        <w:gridCol w:w="890"/>
      </w:tblGrid>
      <w:tr w:rsidR="00C232B3" w:rsidRPr="00F87DAB" w:rsidTr="00071A34">
        <w:trPr>
          <w:trHeight w:val="28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2015 – 2016</w:t>
            </w:r>
          </w:p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2016 – 2017</w:t>
            </w:r>
          </w:p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2017 – 2018</w:t>
            </w:r>
          </w:p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2018 – 2019</w:t>
            </w:r>
          </w:p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C232B3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232B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C232B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. г.</w:t>
            </w:r>
          </w:p>
        </w:tc>
      </w:tr>
      <w:tr w:rsidR="00C232B3" w:rsidRPr="00F87DAB" w:rsidTr="00071A34">
        <w:trPr>
          <w:trHeight w:val="15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232B3" w:rsidRPr="00F87DAB" w:rsidRDefault="00C232B3" w:rsidP="00071A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</w:p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</w:p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</w:p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</w:p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</w:p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232B3" w:rsidRPr="00F87DAB" w:rsidTr="00071A34">
        <w:trPr>
          <w:trHeight w:val="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232B3" w:rsidRPr="00BB556D" w:rsidRDefault="00C232B3" w:rsidP="0007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2B3" w:rsidRPr="00F87DAB" w:rsidTr="00071A34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21,%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22,5%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32B3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32B3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24,04%</w:t>
            </w:r>
          </w:p>
        </w:tc>
      </w:tr>
      <w:tr w:rsidR="00C232B3" w:rsidRPr="00F87DAB" w:rsidTr="00071A34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39,17%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32B3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32B3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40,95%</w:t>
            </w:r>
          </w:p>
        </w:tc>
      </w:tr>
      <w:tr w:rsidR="00C232B3" w:rsidRPr="00F87DAB" w:rsidTr="00071A34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34,%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32B3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32B3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25,71%</w:t>
            </w:r>
          </w:p>
        </w:tc>
      </w:tr>
      <w:tr w:rsidR="00C232B3" w:rsidRPr="00F87DAB" w:rsidTr="00071A34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аттестованных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93,%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96,67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32B3" w:rsidRPr="00BB556D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95,5</w:t>
            </w:r>
            <w:r w:rsidRPr="00BB556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32B3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32B3" w:rsidRDefault="00C232B3" w:rsidP="0007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90,48%</w:t>
            </w:r>
          </w:p>
        </w:tc>
      </w:tr>
    </w:tbl>
    <w:p w:rsidR="00C232B3" w:rsidRDefault="00C232B3" w:rsidP="00C232B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2B3" w:rsidRPr="00F87DAB" w:rsidRDefault="00C232B3" w:rsidP="00C232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87DAB">
        <w:rPr>
          <w:rFonts w:ascii="Times New Roman" w:eastAsia="Calibri" w:hAnsi="Times New Roman" w:cs="Times New Roman"/>
          <w:sz w:val="28"/>
          <w:szCs w:val="28"/>
        </w:rPr>
        <w:t>е имеют аттестации:</w:t>
      </w:r>
    </w:p>
    <w:p w:rsidR="00C232B3" w:rsidRPr="00F87DAB" w:rsidRDefault="00C232B3" w:rsidP="00C232B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AB">
        <w:rPr>
          <w:rFonts w:ascii="Times New Roman" w:eastAsia="Calibri" w:hAnsi="Times New Roman" w:cs="Times New Roman"/>
          <w:sz w:val="28"/>
          <w:szCs w:val="28"/>
        </w:rPr>
        <w:t>педагоги со стажем работы до 2 лет;</w:t>
      </w:r>
    </w:p>
    <w:p w:rsidR="00C232B3" w:rsidRPr="00F87DAB" w:rsidRDefault="00C232B3" w:rsidP="00C232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100%  показатель по аттестации на сегодняшний день имеют: </w:t>
      </w:r>
    </w:p>
    <w:p w:rsidR="00C232B3" w:rsidRPr="00F87DAB" w:rsidRDefault="00C232B3" w:rsidP="00C232B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AB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F87DAB">
        <w:rPr>
          <w:rFonts w:ascii="Times New Roman" w:eastAsia="Calibri" w:hAnsi="Times New Roman" w:cs="Times New Roman"/>
          <w:sz w:val="28"/>
          <w:szCs w:val="28"/>
        </w:rPr>
        <w:t>Затеихинская</w:t>
      </w:r>
      <w:proofErr w:type="spellEnd"/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 школа»;</w:t>
      </w:r>
    </w:p>
    <w:p w:rsidR="00C232B3" w:rsidRDefault="00C232B3" w:rsidP="00C232B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МДОУ д.с. № 1 «Ромашка»;</w:t>
      </w:r>
    </w:p>
    <w:p w:rsidR="00C232B3" w:rsidRDefault="00C232B3" w:rsidP="00C232B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МДОУ д.с. № 6 «Колокольчик»;</w:t>
      </w:r>
    </w:p>
    <w:p w:rsidR="00C232B3" w:rsidRPr="00F87DAB" w:rsidRDefault="00C232B3" w:rsidP="00C232B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МКДОУ </w:t>
      </w:r>
      <w:proofErr w:type="spellStart"/>
      <w:r w:rsidRPr="00F87DAB">
        <w:rPr>
          <w:rFonts w:ascii="Times New Roman" w:eastAsia="Calibri" w:hAnsi="Times New Roman" w:cs="Times New Roman"/>
          <w:sz w:val="28"/>
          <w:szCs w:val="28"/>
        </w:rPr>
        <w:t>Летневский</w:t>
      </w:r>
      <w:proofErr w:type="spellEnd"/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 д.с.;</w:t>
      </w:r>
    </w:p>
    <w:p w:rsidR="00C232B3" w:rsidRDefault="00C232B3" w:rsidP="00C232B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МКДОУ д.с. «Ромашка» с. </w:t>
      </w:r>
      <w:proofErr w:type="spellStart"/>
      <w:r w:rsidRPr="00F87DAB">
        <w:rPr>
          <w:rFonts w:ascii="Times New Roman" w:eastAsia="Calibri" w:hAnsi="Times New Roman" w:cs="Times New Roman"/>
          <w:sz w:val="28"/>
          <w:szCs w:val="28"/>
        </w:rPr>
        <w:t>Сеготь</w:t>
      </w:r>
      <w:proofErr w:type="spellEnd"/>
      <w:r w:rsidRPr="00F87D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32B3" w:rsidRPr="00F87DAB" w:rsidRDefault="00C232B3" w:rsidP="00C232B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«Детско-юношеский центр г. Пучеж».</w:t>
      </w:r>
    </w:p>
    <w:p w:rsidR="00C232B3" w:rsidRPr="00F87DAB" w:rsidRDefault="00C232B3" w:rsidP="00C232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100% показатель по аттестации имеют следующие категории педагогических работников: </w:t>
      </w:r>
    </w:p>
    <w:p w:rsidR="00C232B3" w:rsidRPr="00F87DAB" w:rsidRDefault="00C232B3" w:rsidP="00C232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Учителя м</w:t>
      </w:r>
      <w:r w:rsidRPr="00F87DAB">
        <w:rPr>
          <w:rFonts w:ascii="Times New Roman" w:eastAsia="Calibri" w:hAnsi="Times New Roman" w:cs="Times New Roman"/>
          <w:sz w:val="28"/>
          <w:szCs w:val="28"/>
        </w:rPr>
        <w:t>атематики,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иностранных языков,</w:t>
      </w:r>
      <w:r w:rsidRPr="00F87DAB">
        <w:rPr>
          <w:rFonts w:ascii="Times New Roman" w:eastAsia="Calibri" w:hAnsi="Times New Roman" w:cs="Times New Roman"/>
          <w:sz w:val="28"/>
          <w:szCs w:val="28"/>
        </w:rPr>
        <w:t xml:space="preserve"> истории, информатики, физики, биологии, химии, географии, искусства</w:t>
      </w:r>
      <w:r>
        <w:rPr>
          <w:rFonts w:ascii="Times New Roman" w:eastAsia="Calibri" w:hAnsi="Times New Roman" w:cs="Times New Roman"/>
          <w:sz w:val="28"/>
          <w:szCs w:val="28"/>
        </w:rPr>
        <w:t>, технологии;</w:t>
      </w:r>
      <w:proofErr w:type="gramEnd"/>
    </w:p>
    <w:p w:rsidR="00C232B3" w:rsidRDefault="00C232B3" w:rsidP="00C232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DAB">
        <w:rPr>
          <w:rFonts w:ascii="Times New Roman" w:eastAsia="Calibri" w:hAnsi="Times New Roman" w:cs="Times New Roman"/>
          <w:sz w:val="28"/>
          <w:szCs w:val="28"/>
        </w:rPr>
        <w:t>воспитатель  ГПД.</w:t>
      </w:r>
    </w:p>
    <w:p w:rsidR="000A4233" w:rsidRPr="00C232B3" w:rsidRDefault="000A4233" w:rsidP="00C232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4233" w:rsidRPr="00C232B3" w:rsidSect="00C232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23CF"/>
    <w:multiLevelType w:val="hybridMultilevel"/>
    <w:tmpl w:val="DF16E1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793D6170"/>
    <w:multiLevelType w:val="hybridMultilevel"/>
    <w:tmpl w:val="B1AE00F2"/>
    <w:lvl w:ilvl="0" w:tplc="948A0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11B0A"/>
    <w:multiLevelType w:val="hybridMultilevel"/>
    <w:tmpl w:val="F1667D20"/>
    <w:lvl w:ilvl="0" w:tplc="8CEA73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B3"/>
    <w:rsid w:val="000A4233"/>
    <w:rsid w:val="00C2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B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232B3"/>
    <w:pPr>
      <w:spacing w:after="0" w:line="240" w:lineRule="auto"/>
    </w:pPr>
  </w:style>
  <w:style w:type="table" w:styleId="a5">
    <w:name w:val="Table Grid"/>
    <w:basedOn w:val="a1"/>
    <w:uiPriority w:val="59"/>
    <w:rsid w:val="00C23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232B3"/>
    <w:pPr>
      <w:ind w:left="720"/>
      <w:contextualSpacing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C23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2021-03-23T10:24:00Z</dcterms:created>
  <dcterms:modified xsi:type="dcterms:W3CDTF">2021-03-23T10:28:00Z</dcterms:modified>
</cp:coreProperties>
</file>